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05B42" w14:textId="77777777" w:rsidR="000D2F0F" w:rsidRPr="00E473DE" w:rsidRDefault="000D2F0F" w:rsidP="000D2F0F">
      <w:pPr>
        <w:widowControl/>
        <w:suppressAutoHyphens w:val="0"/>
        <w:ind w:left="360"/>
        <w:jc w:val="right"/>
        <w:outlineLvl w:val="0"/>
        <w:rPr>
          <w:b/>
          <w:bCs/>
          <w:i/>
          <w:iCs/>
          <w:noProof/>
        </w:rPr>
      </w:pPr>
      <w:r w:rsidRPr="00E473DE">
        <w:rPr>
          <w:b/>
          <w:bCs/>
          <w:i/>
          <w:iCs/>
          <w:noProof/>
        </w:rPr>
        <w:t>Załącznik nr 2 do SWZ</w:t>
      </w:r>
    </w:p>
    <w:p w14:paraId="2DB1BD68" w14:textId="77777777" w:rsidR="000D2F0F" w:rsidRPr="00BC4385" w:rsidRDefault="000D2F0F" w:rsidP="00FC288E">
      <w:pPr>
        <w:widowControl/>
        <w:suppressAutoHyphens w:val="0"/>
        <w:ind w:left="360"/>
        <w:jc w:val="left"/>
        <w:outlineLvl w:val="0"/>
        <w:rPr>
          <w:noProof/>
        </w:rPr>
      </w:pPr>
    </w:p>
    <w:p w14:paraId="6398B041" w14:textId="17D6E95E" w:rsidR="00FB6CF7" w:rsidRPr="00BC4385" w:rsidRDefault="00FB6CF7" w:rsidP="00FC288E">
      <w:pPr>
        <w:widowControl/>
        <w:suppressAutoHyphens w:val="0"/>
        <w:ind w:left="360"/>
        <w:jc w:val="left"/>
        <w:outlineLvl w:val="0"/>
        <w:rPr>
          <w:noProof/>
        </w:rPr>
      </w:pPr>
      <w:r w:rsidRPr="00E473DE">
        <w:rPr>
          <w:noProof/>
        </w:rPr>
        <w:drawing>
          <wp:inline distT="0" distB="0" distL="0" distR="0" wp14:anchorId="788DC044" wp14:editId="7115DD6C">
            <wp:extent cx="678180" cy="861060"/>
            <wp:effectExtent l="0" t="0" r="0" b="0"/>
            <wp:docPr id="2" name="Obraz 2" descr="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1">
                      <a:extLst>
                        <a:ext uri="{28A0092B-C50C-407E-A947-70E740481C1C}">
                          <a14:useLocalDpi xmlns:a14="http://schemas.microsoft.com/office/drawing/2010/main" val="0"/>
                        </a:ext>
                      </a:extLst>
                    </a:blip>
                    <a:stretch>
                      <a:fillRect/>
                    </a:stretch>
                  </pic:blipFill>
                  <pic:spPr>
                    <a:xfrm>
                      <a:off x="0" y="0"/>
                      <a:ext cx="678180" cy="861060"/>
                    </a:xfrm>
                    <a:prstGeom prst="rect">
                      <a:avLst/>
                    </a:prstGeom>
                  </pic:spPr>
                </pic:pic>
              </a:graphicData>
            </a:graphic>
          </wp:inline>
        </w:drawing>
      </w:r>
      <w:r w:rsidRPr="00BC4385">
        <w:rPr>
          <w:noProof/>
        </w:rPr>
        <w:t xml:space="preserve">                 </w:t>
      </w:r>
    </w:p>
    <w:p w14:paraId="73AEA74B" w14:textId="2D8457F9" w:rsidR="00FB6CF7" w:rsidRPr="00E473DE" w:rsidRDefault="00FB6CF7" w:rsidP="00FC288E">
      <w:pPr>
        <w:widowControl/>
        <w:suppressAutoHyphens w:val="0"/>
        <w:outlineLvl w:val="0"/>
        <w:rPr>
          <w:b/>
          <w:bCs/>
          <w:u w:val="single"/>
        </w:rPr>
      </w:pPr>
      <w:r w:rsidRPr="00E473DE">
        <w:rPr>
          <w:b/>
          <w:bCs/>
          <w:u w:val="single"/>
        </w:rPr>
        <w:t>UMOW</w:t>
      </w:r>
      <w:r w:rsidR="000428DB" w:rsidRPr="00E473DE">
        <w:rPr>
          <w:b/>
          <w:bCs/>
          <w:u w:val="single"/>
        </w:rPr>
        <w:t>A</w:t>
      </w:r>
      <w:r w:rsidRPr="00E473DE">
        <w:rPr>
          <w:b/>
          <w:bCs/>
          <w:u w:val="single"/>
        </w:rPr>
        <w:t xml:space="preserve"> nr </w:t>
      </w:r>
      <w:r w:rsidR="00C21DD5" w:rsidRPr="00E473DE">
        <w:rPr>
          <w:b/>
          <w:bCs/>
          <w:u w:val="single"/>
        </w:rPr>
        <w:t>80.272.</w:t>
      </w:r>
      <w:r w:rsidR="000B68CF" w:rsidRPr="00E473DE">
        <w:rPr>
          <w:b/>
          <w:bCs/>
          <w:u w:val="single"/>
        </w:rPr>
        <w:t>90.2025</w:t>
      </w:r>
    </w:p>
    <w:p w14:paraId="3C97A1ED" w14:textId="2856E85D" w:rsidR="00C21DD5" w:rsidRPr="00E473DE" w:rsidRDefault="00C21DD5" w:rsidP="00FC288E">
      <w:pPr>
        <w:widowControl/>
        <w:suppressAutoHyphens w:val="0"/>
        <w:outlineLvl w:val="0"/>
        <w:rPr>
          <w:b/>
          <w:bCs/>
          <w:u w:val="single"/>
        </w:rPr>
      </w:pPr>
      <w:r w:rsidRPr="00E473DE">
        <w:rPr>
          <w:b/>
          <w:bCs/>
          <w:u w:val="single"/>
        </w:rPr>
        <w:t>(</w:t>
      </w:r>
      <w:r w:rsidR="00A47F4A" w:rsidRPr="00E473DE">
        <w:rPr>
          <w:b/>
          <w:bCs/>
          <w:u w:val="single"/>
        </w:rPr>
        <w:t>projektowane postanowienia umowy</w:t>
      </w:r>
      <w:r w:rsidRPr="00E473DE">
        <w:rPr>
          <w:b/>
          <w:bCs/>
          <w:u w:val="single"/>
        </w:rPr>
        <w:t>)</w:t>
      </w:r>
    </w:p>
    <w:p w14:paraId="401CCCD0" w14:textId="77777777" w:rsidR="00400313" w:rsidRPr="00E473DE" w:rsidRDefault="00400313" w:rsidP="00FC288E">
      <w:pPr>
        <w:widowControl/>
        <w:suppressAutoHyphens w:val="0"/>
        <w:outlineLvl w:val="0"/>
        <w:rPr>
          <w:b/>
          <w:bCs/>
          <w:u w:val="single"/>
        </w:rPr>
      </w:pPr>
    </w:p>
    <w:p w14:paraId="54F58DF9" w14:textId="1767A61A" w:rsidR="007B3DE2" w:rsidRPr="00E473DE" w:rsidRDefault="007B3DE2" w:rsidP="007B3DE2">
      <w:pPr>
        <w:pStyle w:val="Tekstpodstawowy"/>
        <w:spacing w:line="240" w:lineRule="auto"/>
        <w:ind w:left="360"/>
        <w:jc w:val="center"/>
        <w:outlineLvl w:val="0"/>
        <w:rPr>
          <w:rFonts w:ascii="Times New Roman" w:hAnsi="Times New Roman" w:cs="Times New Roman"/>
          <w:b/>
          <w:bCs/>
          <w:u w:val="single"/>
        </w:rPr>
      </w:pPr>
    </w:p>
    <w:p w14:paraId="6A4F568E" w14:textId="62E437D6" w:rsidR="00FB6CF7" w:rsidRPr="00E473DE" w:rsidRDefault="00FB6CF7" w:rsidP="00FC288E">
      <w:pPr>
        <w:widowControl/>
        <w:suppressAutoHyphens w:val="0"/>
        <w:jc w:val="both"/>
        <w:rPr>
          <w:b/>
          <w:bCs/>
        </w:rPr>
      </w:pPr>
      <w:r w:rsidRPr="00E473DE">
        <w:rPr>
          <w:b/>
          <w:bCs/>
        </w:rPr>
        <w:t xml:space="preserve">zawarta w Krakowie w dniu </w:t>
      </w:r>
      <w:r w:rsidR="00E56025" w:rsidRPr="00E473DE">
        <w:rPr>
          <w:b/>
          <w:bCs/>
        </w:rPr>
        <w:t>……………..</w:t>
      </w:r>
      <w:r w:rsidR="00A8698D" w:rsidRPr="00E473DE">
        <w:rPr>
          <w:b/>
          <w:bCs/>
        </w:rPr>
        <w:t xml:space="preserve"> </w:t>
      </w:r>
      <w:r w:rsidRPr="00E473DE">
        <w:rPr>
          <w:b/>
          <w:bCs/>
        </w:rPr>
        <w:t>r. pomiędzy:</w:t>
      </w:r>
    </w:p>
    <w:p w14:paraId="00B886EB" w14:textId="77777777" w:rsidR="00FB6CF7" w:rsidRPr="00E473DE" w:rsidRDefault="00FB6CF7" w:rsidP="00FC288E">
      <w:pPr>
        <w:widowControl/>
        <w:suppressAutoHyphens w:val="0"/>
        <w:jc w:val="both"/>
        <w:rPr>
          <w:b/>
          <w:bCs/>
        </w:rPr>
      </w:pPr>
      <w:r w:rsidRPr="00E473DE">
        <w:rPr>
          <w:b/>
          <w:bCs/>
        </w:rPr>
        <w:t xml:space="preserve">Uniwersytetem Jagiellońskim z siedzibą przy ul. Gołębiej 24, 31-007 Kraków, NIP 675-000-22-36, zwanym dalej „Zamawiającym”, reprezentowanym przez: </w:t>
      </w:r>
    </w:p>
    <w:p w14:paraId="421C861D" w14:textId="6BB6A4A1" w:rsidR="00FB6CF7" w:rsidRPr="00E473DE" w:rsidRDefault="00FB6CF7" w:rsidP="00FC288E">
      <w:pPr>
        <w:widowControl/>
        <w:suppressAutoHyphens w:val="0"/>
        <w:jc w:val="both"/>
        <w:rPr>
          <w:b/>
          <w:bCs/>
        </w:rPr>
      </w:pPr>
      <w:r w:rsidRPr="00E473DE">
        <w:rPr>
          <w:b/>
          <w:bCs/>
        </w:rPr>
        <w:t xml:space="preserve">1. </w:t>
      </w:r>
      <w:r w:rsidR="00F7238F" w:rsidRPr="00E473DE">
        <w:rPr>
          <w:b/>
          <w:bCs/>
        </w:rPr>
        <w:t>…………………..</w:t>
      </w:r>
    </w:p>
    <w:p w14:paraId="5B51EED6" w14:textId="77777777" w:rsidR="00FB6CF7" w:rsidRPr="00E473DE" w:rsidRDefault="00FB6CF7" w:rsidP="00FC288E">
      <w:pPr>
        <w:widowControl/>
        <w:suppressAutoHyphens w:val="0"/>
        <w:jc w:val="both"/>
        <w:rPr>
          <w:b/>
          <w:bCs/>
        </w:rPr>
      </w:pPr>
    </w:p>
    <w:p w14:paraId="206499A8" w14:textId="77777777" w:rsidR="00F7238F" w:rsidRPr="00E473DE" w:rsidRDefault="00FB6CF7" w:rsidP="00FC288E">
      <w:pPr>
        <w:widowControl/>
        <w:suppressAutoHyphens w:val="0"/>
        <w:jc w:val="both"/>
        <w:rPr>
          <w:b/>
        </w:rPr>
      </w:pPr>
      <w:r w:rsidRPr="00E473DE">
        <w:rPr>
          <w:b/>
        </w:rPr>
        <w:t xml:space="preserve">a </w:t>
      </w:r>
      <w:r w:rsidR="0057108F" w:rsidRPr="00E473DE">
        <w:rPr>
          <w:b/>
        </w:rPr>
        <w:t xml:space="preserve">firmą </w:t>
      </w:r>
      <w:r w:rsidR="00F7238F" w:rsidRPr="00E473DE">
        <w:rPr>
          <w:b/>
        </w:rPr>
        <w:t>………………..</w:t>
      </w:r>
    </w:p>
    <w:p w14:paraId="7144670C" w14:textId="53773CCE" w:rsidR="00FB6CF7" w:rsidRPr="00E473DE" w:rsidRDefault="00FB6CF7" w:rsidP="00FC288E">
      <w:pPr>
        <w:widowControl/>
        <w:suppressAutoHyphens w:val="0"/>
        <w:jc w:val="both"/>
        <w:rPr>
          <w:b/>
        </w:rPr>
      </w:pPr>
      <w:r w:rsidRPr="00E473DE">
        <w:rPr>
          <w:b/>
        </w:rPr>
        <w:t xml:space="preserve"> zwanym dalej „Wykonawcą”, reprezentowanym przez: </w:t>
      </w:r>
    </w:p>
    <w:p w14:paraId="6832395C" w14:textId="4B029C8C" w:rsidR="00FB6CF7" w:rsidRPr="00E473DE" w:rsidRDefault="00F7238F" w:rsidP="00FC288E">
      <w:pPr>
        <w:pStyle w:val="Tekstpodstawowy2"/>
        <w:widowControl/>
        <w:rPr>
          <w:rFonts w:ascii="Times New Roman" w:hAnsi="Times New Roman" w:cs="Times New Roman"/>
          <w:b/>
          <w:bCs/>
          <w:sz w:val="24"/>
          <w:szCs w:val="24"/>
        </w:rPr>
      </w:pPr>
      <w:r w:rsidRPr="00E473DE">
        <w:rPr>
          <w:rFonts w:ascii="Times New Roman" w:hAnsi="Times New Roman" w:cs="Times New Roman"/>
          <w:b/>
          <w:bCs/>
          <w:sz w:val="24"/>
          <w:szCs w:val="24"/>
        </w:rPr>
        <w:t>……………………..</w:t>
      </w:r>
    </w:p>
    <w:p w14:paraId="69CF5DF4" w14:textId="77777777" w:rsidR="00FB6CF7" w:rsidRPr="00E473DE" w:rsidRDefault="00FB6CF7" w:rsidP="00FC288E">
      <w:pPr>
        <w:widowControl/>
        <w:suppressAutoHyphens w:val="0"/>
        <w:ind w:left="360"/>
        <w:jc w:val="both"/>
      </w:pPr>
    </w:p>
    <w:p w14:paraId="53544A2F" w14:textId="382AE3FD" w:rsidR="00FB6CF7" w:rsidRPr="00E473DE" w:rsidRDefault="00FB6CF7" w:rsidP="00FC288E">
      <w:pPr>
        <w:pStyle w:val="Tekstpodstawowy"/>
        <w:spacing w:line="240" w:lineRule="auto"/>
        <w:rPr>
          <w:rFonts w:ascii="Times New Roman" w:hAnsi="Times New Roman" w:cs="Times New Roman"/>
          <w:i/>
          <w:iCs/>
        </w:rPr>
      </w:pPr>
      <w:r w:rsidRPr="00E473DE">
        <w:rPr>
          <w:rFonts w:ascii="Times New Roman" w:hAnsi="Times New Roman" w:cs="Times New Roman"/>
          <w:i/>
          <w:iCs/>
        </w:rPr>
        <w:t xml:space="preserve">W wyniku przeprowadzenia postępowania w </w:t>
      </w:r>
      <w:r w:rsidRPr="00E473DE">
        <w:rPr>
          <w:rFonts w:ascii="Times New Roman" w:hAnsi="Times New Roman" w:cs="Times New Roman"/>
          <w:b/>
          <w:bCs/>
          <w:i/>
          <w:iCs/>
        </w:rPr>
        <w:t xml:space="preserve">trybie przetargu nieograniczonego </w:t>
      </w:r>
      <w:r w:rsidRPr="00E473DE">
        <w:rPr>
          <w:rFonts w:ascii="Times New Roman" w:hAnsi="Times New Roman" w:cs="Times New Roman"/>
          <w:i/>
          <w:iCs/>
        </w:rPr>
        <w:t>na podstawie art. 132 ustawy z dnia 11 września 2019 r. Prawo zamówień publicznych (Dz. U. z 20</w:t>
      </w:r>
      <w:r w:rsidR="00F7238F" w:rsidRPr="00E473DE">
        <w:rPr>
          <w:rFonts w:ascii="Times New Roman" w:hAnsi="Times New Roman" w:cs="Times New Roman"/>
          <w:i/>
          <w:iCs/>
        </w:rPr>
        <w:t>24</w:t>
      </w:r>
      <w:r w:rsidRPr="00E473DE">
        <w:rPr>
          <w:rFonts w:ascii="Times New Roman" w:hAnsi="Times New Roman" w:cs="Times New Roman"/>
          <w:i/>
          <w:iCs/>
        </w:rPr>
        <w:t xml:space="preserve"> r. poz. </w:t>
      </w:r>
      <w:r w:rsidR="00A13F7A" w:rsidRPr="00E473DE">
        <w:rPr>
          <w:rFonts w:ascii="Times New Roman" w:hAnsi="Times New Roman" w:cs="Times New Roman"/>
          <w:i/>
          <w:iCs/>
        </w:rPr>
        <w:t>1320</w:t>
      </w:r>
      <w:r w:rsidRPr="00E473DE">
        <w:rPr>
          <w:rFonts w:ascii="Times New Roman" w:hAnsi="Times New Roman" w:cs="Times New Roman"/>
          <w:i/>
          <w:iCs/>
        </w:rPr>
        <w:t>, z późn. zm.), zawarto umowę następującej treści:</w:t>
      </w:r>
    </w:p>
    <w:p w14:paraId="48D6060A" w14:textId="4ECC9C24" w:rsidR="002D1BF9" w:rsidRPr="00E473DE" w:rsidRDefault="002D1BF9" w:rsidP="00340696">
      <w:pPr>
        <w:widowControl/>
        <w:suppressAutoHyphens w:val="0"/>
        <w:jc w:val="left"/>
        <w:outlineLvl w:val="0"/>
        <w:rPr>
          <w:b/>
          <w:u w:val="single"/>
        </w:rPr>
      </w:pPr>
    </w:p>
    <w:p w14:paraId="6CC60FE5" w14:textId="77777777" w:rsidR="00E27E31" w:rsidRPr="00E473DE" w:rsidRDefault="00340696" w:rsidP="00340696">
      <w:pPr>
        <w:widowControl/>
        <w:tabs>
          <w:tab w:val="left" w:pos="720"/>
        </w:tabs>
        <w:suppressAutoHyphens w:val="0"/>
        <w:ind w:left="360"/>
        <w:rPr>
          <w:b/>
          <w:bCs/>
        </w:rPr>
      </w:pPr>
      <w:r w:rsidRPr="00E473DE">
        <w:rPr>
          <w:b/>
          <w:bCs/>
        </w:rPr>
        <w:t>§ 1</w:t>
      </w:r>
    </w:p>
    <w:p w14:paraId="0FC80DF0" w14:textId="6806ED2F" w:rsidR="00340696" w:rsidRPr="00E473DE" w:rsidRDefault="00340696" w:rsidP="00340696">
      <w:pPr>
        <w:widowControl/>
        <w:tabs>
          <w:tab w:val="left" w:pos="720"/>
        </w:tabs>
        <w:suppressAutoHyphens w:val="0"/>
        <w:ind w:left="360"/>
        <w:rPr>
          <w:b/>
          <w:bCs/>
        </w:rPr>
      </w:pPr>
      <w:r w:rsidRPr="00E473DE">
        <w:rPr>
          <w:b/>
          <w:bCs/>
        </w:rPr>
        <w:t xml:space="preserve"> Przedmiot umowy</w:t>
      </w:r>
    </w:p>
    <w:p w14:paraId="08CB6ADC" w14:textId="1B764102" w:rsidR="00340696" w:rsidRPr="00E473DE" w:rsidRDefault="00340696" w:rsidP="007E3732">
      <w:pPr>
        <w:numPr>
          <w:ilvl w:val="0"/>
          <w:numId w:val="92"/>
        </w:numPr>
        <w:tabs>
          <w:tab w:val="clear" w:pos="360"/>
        </w:tabs>
        <w:ind w:left="426" w:hanging="426"/>
        <w:jc w:val="both"/>
      </w:pPr>
      <w:r w:rsidRPr="00E473DE">
        <w:t xml:space="preserve">Przedmiotem umowy jest  </w:t>
      </w:r>
      <w:r w:rsidR="00AA3D20" w:rsidRPr="00E473DE">
        <w:t xml:space="preserve">wykonanie </w:t>
      </w:r>
      <w:r w:rsidR="006A0E53" w:rsidRPr="00E473DE">
        <w:t xml:space="preserve"> prac projektowych i robót budowlanych w zakresie </w:t>
      </w:r>
      <w:r w:rsidR="006D3D61" w:rsidRPr="00397E3B">
        <w:t xml:space="preserve">budowy </w:t>
      </w:r>
      <w:bookmarkStart w:id="0" w:name="_Hlk193961560"/>
      <w:r w:rsidR="006D3D61" w:rsidRPr="00E473DE">
        <w:t>Hali Sportowej przy Uczelnianym Centrum Sportowo-Rekreacyjnym na terenie Kampusu 600-lecia Odnowienia Uniwersytetu Jagiellońskiego w Krakowie</w:t>
      </w:r>
      <w:bookmarkEnd w:id="0"/>
      <w:r w:rsidR="006D3D61" w:rsidRPr="00E473DE">
        <w:t>.</w:t>
      </w:r>
      <w:r w:rsidR="006A0E53" w:rsidRPr="00E473DE">
        <w:t xml:space="preserve"> Zamówienie realizowane jest w </w:t>
      </w:r>
      <w:r w:rsidR="003F057C" w:rsidRPr="00E473DE">
        <w:t>formule</w:t>
      </w:r>
      <w:r w:rsidR="006A0E53" w:rsidRPr="00E473DE">
        <w:t xml:space="preserve">  zaprojektuj - wybuduj</w:t>
      </w:r>
      <w:r w:rsidRPr="00E473DE">
        <w:t xml:space="preserve">, </w:t>
      </w:r>
    </w:p>
    <w:p w14:paraId="6EDF5493" w14:textId="1F218FCB" w:rsidR="00823E7F" w:rsidRPr="00BC4385" w:rsidRDefault="00823E7F" w:rsidP="00823E7F">
      <w:pPr>
        <w:widowControl/>
        <w:numPr>
          <w:ilvl w:val="0"/>
          <w:numId w:val="92"/>
        </w:numPr>
        <w:suppressAutoHyphens w:val="0"/>
        <w:jc w:val="both"/>
      </w:pPr>
      <w:r w:rsidRPr="00BC4385">
        <w:t xml:space="preserve">Zakres czynności i prac objętych niniejszą umową, a nazywany dalej „Inwestycją” określony jest w dokumentacji postępowania przetargowego, w tym w Specyfikacji Warunków Zamówienia wraz z załącznikami, będącymi jej integralną częścią i obejmuje </w:t>
      </w:r>
      <w:r w:rsidR="000F0246" w:rsidRPr="00BC4385">
        <w:br/>
      </w:r>
      <w:r w:rsidRPr="00BC4385">
        <w:t>w szczególności:</w:t>
      </w:r>
    </w:p>
    <w:p w14:paraId="6E5804DA" w14:textId="210E6AE3" w:rsidR="00340696" w:rsidRPr="00BC4385" w:rsidRDefault="00340696" w:rsidP="00BC4385">
      <w:pPr>
        <w:pStyle w:val="Default"/>
        <w:ind w:left="851" w:hanging="426"/>
        <w:jc w:val="both"/>
      </w:pPr>
      <w:r w:rsidRPr="00BC4385">
        <w:rPr>
          <w:color w:val="auto"/>
        </w:rPr>
        <w:t>1)</w:t>
      </w:r>
      <w:r w:rsidRPr="00BC4385">
        <w:rPr>
          <w:color w:val="auto"/>
        </w:rPr>
        <w:tab/>
        <w:t xml:space="preserve">wykonanie Prac Projektowych opisanych </w:t>
      </w:r>
      <w:r w:rsidR="00737CBD" w:rsidRPr="00BC4385">
        <w:rPr>
          <w:color w:val="auto"/>
        </w:rPr>
        <w:t xml:space="preserve">w </w:t>
      </w:r>
      <w:r w:rsidRPr="00BC4385">
        <w:rPr>
          <w:color w:val="auto"/>
        </w:rPr>
        <w:t>PFU</w:t>
      </w:r>
      <w:r w:rsidR="00D11491" w:rsidRPr="00BC4385">
        <w:rPr>
          <w:color w:val="auto"/>
        </w:rPr>
        <w:t xml:space="preserve"> i</w:t>
      </w:r>
      <w:r w:rsidR="00737CBD" w:rsidRPr="00BC4385">
        <w:rPr>
          <w:color w:val="auto"/>
        </w:rPr>
        <w:t xml:space="preserve"> SWZ</w:t>
      </w:r>
      <w:r w:rsidR="00794720" w:rsidRPr="00BC4385">
        <w:rPr>
          <w:color w:val="auto"/>
        </w:rPr>
        <w:t>,</w:t>
      </w:r>
      <w:r w:rsidR="00794720" w:rsidRPr="00E473DE">
        <w:rPr>
          <w:color w:val="auto"/>
        </w:rPr>
        <w:t xml:space="preserve"> </w:t>
      </w:r>
      <w:r w:rsidR="00D11491" w:rsidRPr="00E473DE">
        <w:rPr>
          <w:color w:val="auto"/>
        </w:rPr>
        <w:t xml:space="preserve">w tym przekazanie Zamawiającemu </w:t>
      </w:r>
      <w:r w:rsidR="00794720" w:rsidRPr="00E473DE">
        <w:rPr>
          <w:color w:val="auto"/>
        </w:rPr>
        <w:t>przedmiar</w:t>
      </w:r>
      <w:r w:rsidR="00D11491" w:rsidRPr="00E473DE">
        <w:rPr>
          <w:color w:val="auto"/>
        </w:rPr>
        <w:t>ów</w:t>
      </w:r>
      <w:r w:rsidR="00794720" w:rsidRPr="00E473DE">
        <w:rPr>
          <w:color w:val="auto"/>
        </w:rPr>
        <w:t xml:space="preserve"> i kosztorys</w:t>
      </w:r>
      <w:r w:rsidR="00D11491" w:rsidRPr="00E473DE">
        <w:rPr>
          <w:color w:val="auto"/>
        </w:rPr>
        <w:t>u</w:t>
      </w:r>
      <w:r w:rsidR="00794720" w:rsidRPr="00E473DE">
        <w:rPr>
          <w:color w:val="auto"/>
        </w:rPr>
        <w:t xml:space="preserve"> sporządzon</w:t>
      </w:r>
      <w:r w:rsidR="00D11491" w:rsidRPr="00E473DE">
        <w:rPr>
          <w:color w:val="auto"/>
        </w:rPr>
        <w:t>ego</w:t>
      </w:r>
      <w:r w:rsidR="00794720" w:rsidRPr="00E473DE">
        <w:rPr>
          <w:color w:val="auto"/>
        </w:rPr>
        <w:t xml:space="preserve"> metodą kalkulacji szczegółowej w rozumieniu przepisów Rozporządzenia Ministra Rozwoju i Technologii w sprawie określenia metod i podstaw sporządzania kosztorysu inwestorskiego, obliczania planowanych kosztów prac projektowych oraz planowanych kosztów robót budowlanych określonych w programie funkcjonalno-użytkowym z dnia 20 grudnia 2021 r. (Dz. U. z 2021 r. poz. 2458) </w:t>
      </w:r>
      <w:r w:rsidR="00FA7ECB" w:rsidRPr="00BC4385">
        <w:rPr>
          <w:color w:val="auto"/>
        </w:rPr>
        <w:t>oraz pozyskanie decyzji pozwoleni</w:t>
      </w:r>
      <w:r w:rsidR="00B5633A" w:rsidRPr="00BC4385">
        <w:rPr>
          <w:color w:val="auto"/>
        </w:rPr>
        <w:t>a</w:t>
      </w:r>
      <w:r w:rsidR="00FA7ECB" w:rsidRPr="00BC4385">
        <w:rPr>
          <w:color w:val="auto"/>
        </w:rPr>
        <w:t xml:space="preserve"> na budowę</w:t>
      </w:r>
      <w:r w:rsidR="00B5633A" w:rsidRPr="00BC4385">
        <w:rPr>
          <w:color w:val="auto"/>
        </w:rPr>
        <w:t>.</w:t>
      </w:r>
    </w:p>
    <w:p w14:paraId="03D2530A" w14:textId="54E7B9B5" w:rsidR="009E2E86" w:rsidRPr="00BC4385" w:rsidRDefault="00340696" w:rsidP="009E2E86">
      <w:pPr>
        <w:widowControl/>
        <w:suppressAutoHyphens w:val="0"/>
        <w:ind w:left="851" w:hanging="425"/>
        <w:jc w:val="both"/>
      </w:pPr>
      <w:r w:rsidRPr="00BC4385">
        <w:t>2)</w:t>
      </w:r>
      <w:r w:rsidRPr="00BC4385">
        <w:tab/>
      </w:r>
      <w:r w:rsidR="009E2E86" w:rsidRPr="00BC4385">
        <w:t>wykonanie i zatwierdzenie u Zamawiającego projektu organizacji robót, planu BIOZ i innej dokumentacji niezbędnej do realizacji Przedmiotu Umowy;</w:t>
      </w:r>
    </w:p>
    <w:p w14:paraId="2156ACC5" w14:textId="3EFA7D8A" w:rsidR="00340696" w:rsidRPr="00BC4385" w:rsidRDefault="00795010" w:rsidP="007E3732">
      <w:pPr>
        <w:widowControl/>
        <w:suppressAutoHyphens w:val="0"/>
        <w:ind w:left="851" w:hanging="425"/>
        <w:jc w:val="both"/>
      </w:pPr>
      <w:r w:rsidRPr="00BC4385">
        <w:t>3</w:t>
      </w:r>
      <w:r w:rsidR="00340696" w:rsidRPr="00BC4385">
        <w:t>)</w:t>
      </w:r>
      <w:r w:rsidR="00340696" w:rsidRPr="00BC4385">
        <w:tab/>
        <w:t>realizacja Robót zgodnie z opracowanym przez Wykonawcę</w:t>
      </w:r>
      <w:r w:rsidRPr="00BC4385">
        <w:t xml:space="preserve"> </w:t>
      </w:r>
      <w:r w:rsidR="002D7B01" w:rsidRPr="00BC4385">
        <w:t>i zatwierdzonym przez Zamawiającego Harmonogramem Rzeczowo-Finansowym robót</w:t>
      </w:r>
      <w:r w:rsidR="00340696" w:rsidRPr="00BC4385">
        <w:t>;</w:t>
      </w:r>
    </w:p>
    <w:p w14:paraId="152ED08B" w14:textId="0B4ADA8F" w:rsidR="00340696" w:rsidRPr="00BC4385" w:rsidRDefault="00795010" w:rsidP="007E3732">
      <w:pPr>
        <w:widowControl/>
        <w:suppressAutoHyphens w:val="0"/>
        <w:ind w:left="851" w:hanging="425"/>
        <w:jc w:val="both"/>
      </w:pPr>
      <w:r w:rsidRPr="00BC4385">
        <w:t>4</w:t>
      </w:r>
      <w:r w:rsidR="00340696" w:rsidRPr="00BC4385">
        <w:t>)</w:t>
      </w:r>
      <w:r w:rsidR="00340696" w:rsidRPr="00BC4385">
        <w:tab/>
        <w:t xml:space="preserve">pełnienie nadzoru autorskiego nad całą Inwestycją </w:t>
      </w:r>
    </w:p>
    <w:p w14:paraId="1B1CEFD1" w14:textId="37D59334" w:rsidR="003B6767" w:rsidRPr="00BC4385" w:rsidRDefault="00795010" w:rsidP="007E3732">
      <w:pPr>
        <w:widowControl/>
        <w:suppressAutoHyphens w:val="0"/>
        <w:ind w:left="851" w:hanging="425"/>
        <w:jc w:val="both"/>
      </w:pPr>
      <w:r w:rsidRPr="00BC4385">
        <w:t>5</w:t>
      </w:r>
      <w:r w:rsidR="00340696" w:rsidRPr="00BC4385">
        <w:t>)</w:t>
      </w:r>
      <w:r w:rsidR="00340696" w:rsidRPr="00BC4385">
        <w:tab/>
        <w:t xml:space="preserve">wykonanie innych prac i usług nie stanowiących robót budowlanych, a opisanych </w:t>
      </w:r>
      <w:r w:rsidR="007E3732" w:rsidRPr="00BC4385">
        <w:br/>
      </w:r>
      <w:r w:rsidR="00340696" w:rsidRPr="00BC4385">
        <w:t>w PFU;</w:t>
      </w:r>
    </w:p>
    <w:p w14:paraId="4FE4470E" w14:textId="5B7E2C5E" w:rsidR="003B6767" w:rsidRPr="00BC4385" w:rsidRDefault="00795010" w:rsidP="007E3732">
      <w:pPr>
        <w:widowControl/>
        <w:suppressAutoHyphens w:val="0"/>
        <w:ind w:left="851" w:hanging="425"/>
        <w:jc w:val="both"/>
      </w:pPr>
      <w:r w:rsidRPr="00BC4385">
        <w:lastRenderedPageBreak/>
        <w:t>6</w:t>
      </w:r>
      <w:r w:rsidR="00340696" w:rsidRPr="00BC4385">
        <w:t>)</w:t>
      </w:r>
      <w:r w:rsidR="00340696" w:rsidRPr="00BC4385">
        <w:tab/>
      </w:r>
      <w:r w:rsidR="00847747" w:rsidRPr="00BC4385">
        <w:t>Wykonawca opracuje niezbędną dokumentację dla potrzeb uzyskania pozytywnych odbiorów m.in. MPEC, PSP, SANEPID oraz PINB oraz uzyska na rzecz Zamawiającego decyzję pozwolenia na użytkowanie dla realizowanej inwestycji.</w:t>
      </w:r>
      <w:r w:rsidR="00C64FCD" w:rsidRPr="00BC4385">
        <w:t xml:space="preserve"> </w:t>
      </w:r>
      <w:r w:rsidR="00847747" w:rsidRPr="00BC4385">
        <w:t>Powyższe dokumenty wymagane są również do odbioru końcowego inwestycji</w:t>
      </w:r>
    </w:p>
    <w:p w14:paraId="54509F62" w14:textId="6FDBDA5D" w:rsidR="00340696" w:rsidRPr="00E473DE" w:rsidRDefault="00795010" w:rsidP="007E3732">
      <w:pPr>
        <w:widowControl/>
        <w:suppressAutoHyphens w:val="0"/>
        <w:ind w:left="851" w:hanging="425"/>
        <w:jc w:val="both"/>
      </w:pPr>
      <w:r w:rsidRPr="00E473DE">
        <w:t>7</w:t>
      </w:r>
      <w:r w:rsidR="003B6767" w:rsidRPr="00E473DE">
        <w:t>)</w:t>
      </w:r>
      <w:r w:rsidR="00847747" w:rsidRPr="00E473DE">
        <w:t xml:space="preserve"> </w:t>
      </w:r>
      <w:r w:rsidR="007E3732" w:rsidRPr="00E473DE">
        <w:tab/>
      </w:r>
      <w:r w:rsidR="00340696" w:rsidRPr="00E473DE">
        <w:t>wykonanie dokumentacji powykonawczej;</w:t>
      </w:r>
    </w:p>
    <w:p w14:paraId="2C414565" w14:textId="024E5258" w:rsidR="00340696" w:rsidRPr="00E473DE" w:rsidRDefault="00340696" w:rsidP="007E3732">
      <w:pPr>
        <w:widowControl/>
        <w:numPr>
          <w:ilvl w:val="0"/>
          <w:numId w:val="92"/>
        </w:numPr>
        <w:tabs>
          <w:tab w:val="clear" w:pos="360"/>
        </w:tabs>
        <w:suppressAutoHyphens w:val="0"/>
        <w:ind w:left="426" w:hanging="426"/>
        <w:jc w:val="both"/>
      </w:pPr>
      <w:r w:rsidRPr="00E473DE">
        <w:t xml:space="preserve">Wykonawca jest zobowiązany do dostarczenia Zamawiającemu harmonogramu rzeczowo-finansowego </w:t>
      </w:r>
      <w:r w:rsidR="00CE5C4C" w:rsidRPr="00E473DE">
        <w:t xml:space="preserve">- </w:t>
      </w:r>
      <w:r w:rsidRPr="00E473DE">
        <w:t>w terminie do 30 dni od podpisania umowy.</w:t>
      </w:r>
    </w:p>
    <w:p w14:paraId="311AB52E" w14:textId="21CE75DC" w:rsidR="00B83433" w:rsidRPr="00E473DE" w:rsidRDefault="007F326D" w:rsidP="007E3732">
      <w:pPr>
        <w:widowControl/>
        <w:numPr>
          <w:ilvl w:val="0"/>
          <w:numId w:val="92"/>
        </w:numPr>
        <w:tabs>
          <w:tab w:val="clear" w:pos="360"/>
        </w:tabs>
        <w:suppressAutoHyphens w:val="0"/>
        <w:ind w:left="426" w:hanging="426"/>
        <w:jc w:val="both"/>
      </w:pPr>
      <w:r w:rsidRPr="00E473DE">
        <w:t>Przedmiotowa inwestycja jest współfinasowana ze środków Funduszu Rozwoju Kultury Fizycznej w ramach zadania inwestycyjnego w ramach programu inwestycji o szczególnym znaczeniu dla sportu – Edycja 2023 na podstawie umowy zawartej z Skarbem Państwa - Ministerstwem Sportu i Turystyki o numerze 2025/0206/1978/SubA/DIS/S/24.</w:t>
      </w:r>
    </w:p>
    <w:p w14:paraId="5F10007E" w14:textId="77777777" w:rsidR="00340696" w:rsidRPr="00E473DE" w:rsidRDefault="00340696" w:rsidP="007E3732">
      <w:pPr>
        <w:widowControl/>
        <w:numPr>
          <w:ilvl w:val="0"/>
          <w:numId w:val="92"/>
        </w:numPr>
        <w:tabs>
          <w:tab w:val="clear" w:pos="360"/>
        </w:tabs>
        <w:suppressAutoHyphens w:val="0"/>
        <w:ind w:left="426" w:hanging="426"/>
        <w:jc w:val="both"/>
      </w:pPr>
      <w:r w:rsidRPr="00E473DE">
        <w:t>Integralną częścią niniejszej umowy są:</w:t>
      </w:r>
    </w:p>
    <w:p w14:paraId="03EFC296" w14:textId="77777777" w:rsidR="00340696" w:rsidRPr="00E473DE" w:rsidRDefault="00340696" w:rsidP="00340696">
      <w:pPr>
        <w:pStyle w:val="Akapitzlist"/>
        <w:numPr>
          <w:ilvl w:val="0"/>
          <w:numId w:val="62"/>
        </w:numPr>
        <w:ind w:left="851" w:hanging="425"/>
      </w:pPr>
      <w:r w:rsidRPr="00E473DE">
        <w:t>dokumentacja postępowania przetargowego wraz z ofertą Wykonawcy;</w:t>
      </w:r>
    </w:p>
    <w:p w14:paraId="20089BAF" w14:textId="77777777" w:rsidR="00340696" w:rsidRPr="00E473DE" w:rsidRDefault="00340696" w:rsidP="00340696">
      <w:pPr>
        <w:pStyle w:val="Akapitzlist"/>
        <w:numPr>
          <w:ilvl w:val="0"/>
          <w:numId w:val="62"/>
        </w:numPr>
        <w:ind w:left="851" w:hanging="425"/>
      </w:pPr>
      <w:r w:rsidRPr="00E473DE">
        <w:t>lista podwykonawców z określeniem zakresu i wartości robót przewidzianych do wykonania (załącznik nr 1), o ile są przewidziani na etapie zawarcia umowy.</w:t>
      </w:r>
    </w:p>
    <w:p w14:paraId="4797F426" w14:textId="77777777" w:rsidR="00BC381D" w:rsidRPr="00E473DE" w:rsidRDefault="00BC381D" w:rsidP="00FC288E">
      <w:pPr>
        <w:widowControl/>
        <w:suppressAutoHyphens w:val="0"/>
        <w:ind w:left="786"/>
        <w:jc w:val="both"/>
      </w:pPr>
    </w:p>
    <w:p w14:paraId="1B438D3C" w14:textId="77777777" w:rsidR="00D0498E" w:rsidRPr="00E473DE" w:rsidRDefault="00D0498E" w:rsidP="00FC288E">
      <w:pPr>
        <w:tabs>
          <w:tab w:val="left" w:pos="720"/>
        </w:tabs>
        <w:ind w:left="360"/>
        <w:rPr>
          <w:b/>
        </w:rPr>
      </w:pPr>
      <w:r w:rsidRPr="00E473DE">
        <w:rPr>
          <w:b/>
        </w:rPr>
        <w:t>§ 2</w:t>
      </w:r>
    </w:p>
    <w:p w14:paraId="098DF810" w14:textId="77777777" w:rsidR="00D0498E" w:rsidRPr="00E473DE" w:rsidRDefault="00D0498E" w:rsidP="007E3732">
      <w:pPr>
        <w:widowControl/>
        <w:numPr>
          <w:ilvl w:val="0"/>
          <w:numId w:val="63"/>
        </w:numPr>
        <w:tabs>
          <w:tab w:val="clear" w:pos="360"/>
          <w:tab w:val="num" w:pos="0"/>
          <w:tab w:val="left" w:pos="1080"/>
        </w:tabs>
        <w:suppressAutoHyphens w:val="0"/>
        <w:ind w:left="426" w:hanging="426"/>
        <w:jc w:val="both"/>
      </w:pPr>
      <w:r w:rsidRPr="00E473DE">
        <w:t>Wykonawca oświadcza, że posiada odpowiednią wiedzę, doświadczenie i dysponuje stosowną bazą do wykonania przedmiotu umowy oraz zobowiązuje się wykonać przedmiot umowy przy zachowaniu należytej zawodowej staranności zgodnie z prawem budowlanym i pod nadzorem uprawnionych osób.</w:t>
      </w:r>
    </w:p>
    <w:p w14:paraId="43DBEE59" w14:textId="77777777" w:rsidR="00534700" w:rsidRPr="00E473DE" w:rsidRDefault="00D0498E" w:rsidP="007E3732">
      <w:pPr>
        <w:widowControl/>
        <w:numPr>
          <w:ilvl w:val="0"/>
          <w:numId w:val="63"/>
        </w:numPr>
        <w:tabs>
          <w:tab w:val="clear" w:pos="360"/>
          <w:tab w:val="num" w:pos="0"/>
          <w:tab w:val="left" w:pos="1080"/>
        </w:tabs>
        <w:suppressAutoHyphens w:val="0"/>
        <w:ind w:left="426" w:hanging="426"/>
        <w:jc w:val="both"/>
      </w:pPr>
      <w:r w:rsidRPr="00E473DE">
        <w:t>Wykonawca oświadcza, że</w:t>
      </w:r>
      <w:r w:rsidR="00534700" w:rsidRPr="00E473DE">
        <w:t>:</w:t>
      </w:r>
    </w:p>
    <w:p w14:paraId="27A6A742" w14:textId="6F44EBA1" w:rsidR="00500159" w:rsidRPr="00E473DE" w:rsidRDefault="00534700" w:rsidP="007E3732">
      <w:pPr>
        <w:widowControl/>
        <w:tabs>
          <w:tab w:val="left" w:pos="1080"/>
        </w:tabs>
        <w:suppressAutoHyphens w:val="0"/>
        <w:ind w:left="851" w:hanging="425"/>
        <w:jc w:val="both"/>
      </w:pPr>
      <w:r w:rsidRPr="00E473DE">
        <w:t>1)</w:t>
      </w:r>
      <w:r w:rsidR="00C31FC8" w:rsidRPr="00E473DE">
        <w:tab/>
      </w:r>
      <w:r w:rsidR="00D0498E" w:rsidRPr="00E473DE">
        <w:t xml:space="preserve">w złożonej ofercie uwzględnił wszystkie koszty związane z realizacją niniejszej umowy, oraz </w:t>
      </w:r>
      <w:r w:rsidR="00EA0026" w:rsidRPr="00E473DE">
        <w:t>uzyskał wszelkie niezbędne informacje do wyceny i wykonania Przedmiotu Umowy.</w:t>
      </w:r>
    </w:p>
    <w:p w14:paraId="070D47B8" w14:textId="01520EB4" w:rsidR="00D0498E" w:rsidRPr="00E473DE" w:rsidRDefault="00500159" w:rsidP="007E3732">
      <w:pPr>
        <w:pStyle w:val="Akapitzlist"/>
        <w:numPr>
          <w:ilvl w:val="0"/>
          <w:numId w:val="0"/>
        </w:numPr>
        <w:ind w:left="851" w:hanging="425"/>
      </w:pPr>
      <w:r w:rsidRPr="00E473DE">
        <w:t>2)</w:t>
      </w:r>
      <w:r w:rsidR="00C31FC8" w:rsidRPr="00E473DE">
        <w:tab/>
      </w:r>
      <w:r w:rsidR="00D0498E" w:rsidRPr="00E473DE">
        <w:t xml:space="preserve">że osoby </w:t>
      </w:r>
      <w:r w:rsidR="00A07EBA" w:rsidRPr="00E473DE">
        <w:t xml:space="preserve">wykonujące roboty ogólnobudowlane </w:t>
      </w:r>
      <w:r w:rsidR="00D0498E" w:rsidRPr="00E473DE">
        <w:t>będą zatrudnione przez Wykonawcę lub jego podwykonawcę jako jego pracownicy w rozumieniu przepisów ustawy z dnia 26 czerwca 1974 r. – Kodeks pracy (t. j. Dz.U. 202</w:t>
      </w:r>
      <w:r w:rsidR="002E3344" w:rsidRPr="00E473DE">
        <w:t>3</w:t>
      </w:r>
      <w:r w:rsidR="00D0498E" w:rsidRPr="00E473DE">
        <w:t xml:space="preserve"> poz. </w:t>
      </w:r>
      <w:r w:rsidR="002E3344" w:rsidRPr="00E473DE">
        <w:t>1465</w:t>
      </w:r>
      <w:r w:rsidR="00D0498E" w:rsidRPr="00E473DE">
        <w:t xml:space="preserve"> ze zm.), </w:t>
      </w:r>
      <w:r w:rsidR="007E3732" w:rsidRPr="00E473DE">
        <w:br/>
      </w:r>
      <w:r w:rsidR="00D0498E" w:rsidRPr="00E473DE">
        <w:t>na odpowiednim do rodzaju ich pracy stanowisku, co najmniej przez okres realizacji niniejszej umowy.</w:t>
      </w:r>
    </w:p>
    <w:p w14:paraId="23852447" w14:textId="77777777" w:rsidR="00D0498E" w:rsidRPr="00E473DE" w:rsidRDefault="00D0498E" w:rsidP="007E3732">
      <w:pPr>
        <w:widowControl/>
        <w:numPr>
          <w:ilvl w:val="0"/>
          <w:numId w:val="63"/>
        </w:numPr>
        <w:tabs>
          <w:tab w:val="clear" w:pos="360"/>
        </w:tabs>
        <w:suppressAutoHyphens w:val="0"/>
        <w:ind w:left="426" w:hanging="426"/>
        <w:jc w:val="both"/>
      </w:pPr>
      <w:r w:rsidRPr="00E473DE">
        <w:t xml:space="preserve">W trakcie realizacji zamówienia na każde wezwanie Zamawiającego w wyznaczonym </w:t>
      </w:r>
      <w:r w:rsidRPr="00E473DE">
        <w:br/>
        <w:t xml:space="preserve">w tym wezwaniu terminie Wykonawca przedłoży Zamawiającemu wskazane w tym wezwaniu dowody w celu potwierdzenia spełnienia wymogu zatrudnienia na podstawie umowy o pracę przez Wykonawcę lub Podwykonawcę osób wykonujących wskazane </w:t>
      </w:r>
      <w:r w:rsidRPr="00E473DE">
        <w:br/>
        <w:t xml:space="preserve">w punkcie 3 czynności w trakcie realizacji zamówienia. Dowodami tymi mogą </w:t>
      </w:r>
      <w:r w:rsidRPr="00E473DE">
        <w:br/>
        <w:t>w szczególności być:</w:t>
      </w:r>
    </w:p>
    <w:p w14:paraId="45CD87BE" w14:textId="1FAA5DCB" w:rsidR="00D0498E" w:rsidRPr="00E473DE" w:rsidRDefault="00D0498E" w:rsidP="007E3732">
      <w:pPr>
        <w:widowControl/>
        <w:numPr>
          <w:ilvl w:val="0"/>
          <w:numId w:val="61"/>
        </w:numPr>
        <w:tabs>
          <w:tab w:val="left" w:pos="426"/>
        </w:tabs>
        <w:suppressAutoHyphens w:val="0"/>
        <w:ind w:left="851" w:hanging="425"/>
        <w:jc w:val="both"/>
      </w:pPr>
      <w:r w:rsidRPr="00E473DE">
        <w:t xml:space="preserve">oświadczenie Wykonawcy lub Podwykonawcy o zatrudnieniu na podstawie umowy </w:t>
      </w:r>
      <w:r w:rsidRPr="00E473DE">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7E3732" w:rsidRPr="00E473DE">
        <w:br/>
      </w:r>
      <w:r w:rsidRPr="00E473DE">
        <w:t xml:space="preserve">o pracę i wymiaru etatu oraz podpis osoby uprawnionej do złożenia oświadczenia </w:t>
      </w:r>
      <w:r w:rsidR="007E3732" w:rsidRPr="00E473DE">
        <w:br/>
      </w:r>
      <w:r w:rsidRPr="00E473DE">
        <w:t>w imieniu wykonawcy lub podwykonawcy;</w:t>
      </w:r>
    </w:p>
    <w:p w14:paraId="78DD5697" w14:textId="77777777" w:rsidR="00D0498E" w:rsidRPr="00E473DE" w:rsidRDefault="00D0498E" w:rsidP="007E3732">
      <w:pPr>
        <w:widowControl/>
        <w:numPr>
          <w:ilvl w:val="0"/>
          <w:numId w:val="61"/>
        </w:numPr>
        <w:tabs>
          <w:tab w:val="left" w:pos="426"/>
        </w:tabs>
        <w:suppressAutoHyphens w:val="0"/>
        <w:ind w:left="851" w:hanging="425"/>
        <w:jc w:val="both"/>
      </w:pPr>
      <w:r w:rsidRPr="00E473DE">
        <w:t xml:space="preserve">oświadczenie/oświadczenia zatrudnionych na podstawie umowy o pracę osób wykonujących czynności, których dotyczy wezwanie Zamawiającego. Oświadczenie to powinno zawierać w szczególności: dokładne określenie podmiotu składającego oświadczenie (imię i nazwisko zatrudnionego pracownika), datę złożenia oświadczenia, wskazanie przez tę osobę, że objęte wezwaniem czynności wykonuje na podstawie umowy o pracę, rodzaju umowy, datę zawarcia umowy </w:t>
      </w:r>
      <w:r w:rsidRPr="00E473DE">
        <w:br/>
      </w:r>
      <w:r w:rsidRPr="00E473DE">
        <w:lastRenderedPageBreak/>
        <w:t>o pracę, zakres obowiązków tej osoby jako pracownika oraz czytelny podpis osoby składającej oświadczenie;</w:t>
      </w:r>
    </w:p>
    <w:p w14:paraId="5E4FE580" w14:textId="318AFA1D" w:rsidR="00D0498E" w:rsidRPr="00E473DE" w:rsidRDefault="00D0498E" w:rsidP="007E3732">
      <w:pPr>
        <w:widowControl/>
        <w:numPr>
          <w:ilvl w:val="0"/>
          <w:numId w:val="61"/>
        </w:numPr>
        <w:tabs>
          <w:tab w:val="left" w:pos="426"/>
        </w:tabs>
        <w:suppressAutoHyphens w:val="0"/>
        <w:ind w:left="851" w:hanging="425"/>
        <w:jc w:val="both"/>
      </w:pPr>
      <w:r w:rsidRPr="00E473DE">
        <w:t xml:space="preserve">poświadczona za zgodność z oryginałem odpowiednio przez Wykonawcę lub Podwykonawcę kopia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E473DE">
        <w:br/>
        <w:t xml:space="preserve">w sposób zapewniający ochronę danych osobowych pracowników. Pod pojęciem zanonimizowanych dokumentów Strony rozumieją dokumenty niezawierające danych osobowych ww. pracowników w rozumieniu art. 4 pkt 1 Rozporządzenia Parlamentu Europejskiego i Rady (UE) 2016/679 z dnia 27 kwietnia 2016 r. </w:t>
      </w:r>
      <w:r w:rsidRPr="00E473DE">
        <w:br/>
        <w:t xml:space="preserve">w sprawie ochrony osób fizycznych w związku z przetwarzaniem danych osobowych i w sprawie swobodnego przepływu takich danych oraz uchylenia dyrektywy 95/46/WE (t. j. Dz. Urz. UE L 2016 Nr 119 str. 1 ze zm.), za wyjątkiem danych obejmujących imię i nazwisko pracownika, datę zawarcia umowy, rodzaj umowy </w:t>
      </w:r>
      <w:r w:rsidR="007E3732" w:rsidRPr="00E473DE">
        <w:br/>
      </w:r>
      <w:r w:rsidRPr="00E473DE">
        <w:t xml:space="preserve">o pracę zgodnie z art. 25 § 1 Kodeksu pracy oraz wymiaru czasu pracy tej osoby, to jest wszelkich informacji dotyczących zidentyfikowanej lub możliwej do zidentyfikowania osoby fizycznej. </w:t>
      </w:r>
    </w:p>
    <w:p w14:paraId="3A244913" w14:textId="77777777" w:rsidR="00D0498E" w:rsidRPr="00E473DE" w:rsidRDefault="00D0498E" w:rsidP="007E3732">
      <w:pPr>
        <w:pStyle w:val="Akapitzlist"/>
        <w:numPr>
          <w:ilvl w:val="0"/>
          <w:numId w:val="61"/>
        </w:numPr>
        <w:tabs>
          <w:tab w:val="left" w:pos="426"/>
        </w:tabs>
        <w:ind w:left="851" w:hanging="425"/>
        <w:rPr>
          <w:bCs/>
        </w:rPr>
      </w:pPr>
      <w:r w:rsidRPr="00BC4385">
        <w:t>inne dokumenty, zawierające informacje niezbędne do weryfikacji zatrudnienia na podstawie umowy o pracę, w tym w szczególności:</w:t>
      </w:r>
    </w:p>
    <w:p w14:paraId="1D14351F" w14:textId="77777777" w:rsidR="00D0498E" w:rsidRPr="00BC4385" w:rsidRDefault="00D0498E" w:rsidP="007E3732">
      <w:pPr>
        <w:pStyle w:val="Akapitzlist"/>
        <w:numPr>
          <w:ilvl w:val="0"/>
          <w:numId w:val="97"/>
        </w:numPr>
        <w:ind w:left="1276" w:hanging="425"/>
        <w:rPr>
          <w:shd w:val="clear" w:color="auto" w:fill="FFFFFF"/>
        </w:rPr>
      </w:pPr>
      <w:r w:rsidRPr="00BC4385">
        <w:rPr>
          <w:shd w:val="clear" w:color="auto" w:fill="FFFFFF"/>
        </w:rPr>
        <w:t xml:space="preserve">imię i nazwisko zatrudnionego pracownika, datę zawarcia umowy o pracę, rodzaj umowy o pracę i zakres obowiązków pracownika, </w:t>
      </w:r>
    </w:p>
    <w:p w14:paraId="2B46AA39" w14:textId="77777777" w:rsidR="00D0498E" w:rsidRPr="00E473DE" w:rsidRDefault="00D0498E" w:rsidP="007E3732">
      <w:pPr>
        <w:pStyle w:val="Akapitzlist"/>
        <w:numPr>
          <w:ilvl w:val="0"/>
          <w:numId w:val="97"/>
        </w:numPr>
        <w:ind w:left="1276" w:hanging="425"/>
        <w:rPr>
          <w:bCs/>
        </w:rPr>
      </w:pPr>
      <w:r w:rsidRPr="00BC4385">
        <w:t>poświadczone za zgodność z oryginałem odpowiednio przez Wykonawcę lub podwykonawcę</w:t>
      </w:r>
      <w:r w:rsidRPr="00BC4385">
        <w:rPr>
          <w:bCs/>
          <w:i/>
        </w:rPr>
        <w:t xml:space="preserve"> </w:t>
      </w:r>
      <w:r w:rsidRPr="00BC4385">
        <w:rPr>
          <w:bCs/>
        </w:rPr>
        <w:t xml:space="preserve">kopie dokumentów </w:t>
      </w:r>
      <w:r w:rsidRPr="00BC4385">
        <w:rPr>
          <w:rFonts w:eastAsia="Tahoma"/>
          <w:bCs/>
        </w:rPr>
        <w:t xml:space="preserve">potwierdzających opłacanie składek na ubezpieczenia społeczne i zdrowotne z tytułu zatrudnienia na podstawie umów </w:t>
      </w:r>
      <w:r w:rsidRPr="00BC4385">
        <w:rPr>
          <w:rFonts w:eastAsia="Tahoma"/>
          <w:bCs/>
        </w:rPr>
        <w:br/>
        <w:t>o pracę (wraz z informacją o liczbie odprowadzonych składek) tj.:</w:t>
      </w:r>
    </w:p>
    <w:p w14:paraId="50FD1CE1" w14:textId="77777777" w:rsidR="00D0498E" w:rsidRPr="00E473DE" w:rsidRDefault="00D0498E" w:rsidP="007E3732">
      <w:pPr>
        <w:pStyle w:val="Akapitzlist"/>
        <w:numPr>
          <w:ilvl w:val="0"/>
          <w:numId w:val="97"/>
        </w:numPr>
        <w:ind w:left="1276" w:hanging="425"/>
        <w:rPr>
          <w:bCs/>
        </w:rPr>
      </w:pPr>
      <w:r w:rsidRPr="00BC4385">
        <w:rPr>
          <w:bCs/>
        </w:rPr>
        <w:t xml:space="preserve">zaświadczenie właściwego oddziału ZUS, potwierdzające opłacanie przez Wykonawcę, podwykonawcę składek na ubezpieczenia społeczne i zdrowotne </w:t>
      </w:r>
      <w:r w:rsidRPr="00BC4385">
        <w:rPr>
          <w:bCs/>
        </w:rPr>
        <w:br/>
        <w:t>z tytułu zatrudnienia na podstawie umów o pracę za ostatni okres rozliczeniowy lub</w:t>
      </w:r>
      <w:r w:rsidRPr="00BC4385">
        <w:rPr>
          <w:bCs/>
          <w:i/>
        </w:rPr>
        <w:t xml:space="preserve"> </w:t>
      </w:r>
      <w:r w:rsidRPr="00BC4385">
        <w:rPr>
          <w:bCs/>
        </w:rPr>
        <w:t xml:space="preserve">kopie dowodu potwierdzającego zgłoszenie pracownika do ubezpieczeń, </w:t>
      </w:r>
      <w:r w:rsidRPr="00E473DE">
        <w:t xml:space="preserve">zanonimizowane w sposób zapewniający ochronę danych osobowych pracowników, zgodnie z przepisami powołanymi w ust.  lit c). </w:t>
      </w:r>
    </w:p>
    <w:p w14:paraId="1949CB38" w14:textId="09762F4D" w:rsidR="00D0498E" w:rsidRPr="00E473DE" w:rsidRDefault="00D0498E" w:rsidP="007E3732">
      <w:pPr>
        <w:widowControl/>
        <w:numPr>
          <w:ilvl w:val="0"/>
          <w:numId w:val="63"/>
        </w:numPr>
        <w:tabs>
          <w:tab w:val="clear" w:pos="360"/>
        </w:tabs>
        <w:suppressAutoHyphens w:val="0"/>
        <w:ind w:left="426" w:hanging="426"/>
        <w:jc w:val="both"/>
      </w:pPr>
      <w:r w:rsidRPr="00E473DE">
        <w:t xml:space="preserve">Nieprzedłożenie przez Wykonawcę kopii dokumentów zawartych przez Wykonawcę </w:t>
      </w:r>
      <w:r w:rsidRPr="00E473DE">
        <w:br/>
        <w:t xml:space="preserve">z ww. pracownikami w terminie i zakresie wskazanym przez Zamawiającego zgodnie </w:t>
      </w:r>
      <w:r w:rsidRPr="00E473DE">
        <w:br/>
        <w:t xml:space="preserve">z ust. </w:t>
      </w:r>
      <w:r w:rsidR="001C1D2C" w:rsidRPr="00E473DE">
        <w:t>3</w:t>
      </w:r>
      <w:r w:rsidRPr="00E473DE">
        <w:t>, będzie traktowane jako niewypełnienie obowiązku zatrudnienia pracowników na podstawie umowy o pracę, co będzie skutkować naliczeniem kar umownych zgodnie z § 1</w:t>
      </w:r>
      <w:r w:rsidR="00E57506" w:rsidRPr="00E473DE">
        <w:t>8</w:t>
      </w:r>
      <w:r w:rsidRPr="00E473DE">
        <w:t xml:space="preserve"> ust. 2 lit. h) umowy.</w:t>
      </w:r>
    </w:p>
    <w:p w14:paraId="3F05D0E7" w14:textId="77777777" w:rsidR="00D0498E" w:rsidRPr="00E473DE" w:rsidRDefault="00D0498E" w:rsidP="007E3732">
      <w:pPr>
        <w:widowControl/>
        <w:numPr>
          <w:ilvl w:val="0"/>
          <w:numId w:val="63"/>
        </w:numPr>
        <w:tabs>
          <w:tab w:val="clear" w:pos="360"/>
        </w:tabs>
        <w:suppressAutoHyphens w:val="0"/>
        <w:ind w:left="426" w:hanging="426"/>
        <w:jc w:val="both"/>
      </w:pPr>
      <w:r w:rsidRPr="00E473DE">
        <w:t>W przypadku uzasadnionych wątpliwości co do przestrzegania prawa pracy przez Wykonawcę lub Podwykonawcę, Zamawiający może zwrócić się o przeprowadzenie stosownej kontroli przez Państwową Inspekcję Pracy.</w:t>
      </w:r>
    </w:p>
    <w:p w14:paraId="5D2BF22D" w14:textId="77777777" w:rsidR="00D0498E" w:rsidRPr="00E473DE" w:rsidRDefault="00D0498E" w:rsidP="007E3732">
      <w:pPr>
        <w:widowControl/>
        <w:numPr>
          <w:ilvl w:val="0"/>
          <w:numId w:val="63"/>
        </w:numPr>
        <w:tabs>
          <w:tab w:val="clear" w:pos="360"/>
        </w:tabs>
        <w:suppressAutoHyphens w:val="0"/>
        <w:ind w:left="426" w:hanging="426"/>
        <w:jc w:val="both"/>
      </w:pPr>
      <w:r w:rsidRPr="00E473DE">
        <w:t xml:space="preserve">W trakcie realizacji zamówienia Zamawiający uprawniony jest do wykonywania czynności kontrolnych wobec Wykonawcy odnośnie spełniania przez Wykonawcę lub Podwykonawcę wymogu zatrudnienia na podstawie umowy o pracę osób wykonujących wskazane w ust. 3 czynności. Zamawiający uprawniony jest w szczególności do: </w:t>
      </w:r>
    </w:p>
    <w:p w14:paraId="79F69464" w14:textId="77777777" w:rsidR="00D0498E" w:rsidRPr="00E473DE" w:rsidRDefault="00D0498E" w:rsidP="007E3732">
      <w:pPr>
        <w:widowControl/>
        <w:numPr>
          <w:ilvl w:val="0"/>
          <w:numId w:val="64"/>
        </w:numPr>
        <w:tabs>
          <w:tab w:val="left" w:pos="426"/>
        </w:tabs>
        <w:suppressAutoHyphens w:val="0"/>
        <w:ind w:left="851" w:hanging="425"/>
        <w:jc w:val="both"/>
      </w:pPr>
      <w:r w:rsidRPr="00E473DE">
        <w:t>żądania oświadczeń i dokumentów w zakresie potwierdzenia spełniania ww. wymogów i dokonywania ich oceny,</w:t>
      </w:r>
    </w:p>
    <w:p w14:paraId="03A7BDB0" w14:textId="77777777" w:rsidR="00D0498E" w:rsidRPr="00E473DE" w:rsidRDefault="00D0498E" w:rsidP="007E3732">
      <w:pPr>
        <w:widowControl/>
        <w:numPr>
          <w:ilvl w:val="0"/>
          <w:numId w:val="64"/>
        </w:numPr>
        <w:tabs>
          <w:tab w:val="left" w:pos="426"/>
        </w:tabs>
        <w:suppressAutoHyphens w:val="0"/>
        <w:ind w:left="851" w:hanging="425"/>
        <w:jc w:val="both"/>
      </w:pPr>
      <w:r w:rsidRPr="00E473DE">
        <w:t>żądania wyjaśnień w przypadku wątpliwości w zakresie potwierdzenia spełniania ww. wymogów,</w:t>
      </w:r>
    </w:p>
    <w:p w14:paraId="5E5776C9" w14:textId="36A57B69" w:rsidR="00D75018" w:rsidRPr="00E473DE" w:rsidRDefault="00D0498E" w:rsidP="007E3732">
      <w:pPr>
        <w:widowControl/>
        <w:numPr>
          <w:ilvl w:val="0"/>
          <w:numId w:val="64"/>
        </w:numPr>
        <w:tabs>
          <w:tab w:val="left" w:pos="426"/>
        </w:tabs>
        <w:suppressAutoHyphens w:val="0"/>
        <w:ind w:left="851" w:hanging="425"/>
        <w:jc w:val="both"/>
      </w:pPr>
      <w:r w:rsidRPr="00E473DE">
        <w:t>przeprowadzania kontroli na miejscu wykonywania świadczenia.</w:t>
      </w:r>
    </w:p>
    <w:p w14:paraId="11CC8985" w14:textId="11B9A4AE" w:rsidR="00CC7EFC" w:rsidRPr="00BC4385" w:rsidRDefault="00CC7EFC" w:rsidP="00BC4385">
      <w:pPr>
        <w:pStyle w:val="Default"/>
        <w:numPr>
          <w:ilvl w:val="0"/>
          <w:numId w:val="63"/>
        </w:numPr>
        <w:jc w:val="both"/>
        <w:rPr>
          <w:color w:val="auto"/>
        </w:rPr>
      </w:pPr>
      <w:r w:rsidRPr="00BC4385">
        <w:rPr>
          <w:color w:val="auto"/>
        </w:rPr>
        <w:lastRenderedPageBreak/>
        <w:t xml:space="preserve">Wykonawca zobowiązuje się wykonywać Przedmiot Umowy zgodnie z wytycznymi Zamawiającego przekazywanymi w formie </w:t>
      </w:r>
      <w:r w:rsidR="0039759F" w:rsidRPr="00BC4385">
        <w:rPr>
          <w:color w:val="auto"/>
        </w:rPr>
        <w:t>elektronicznej lub pisemnej</w:t>
      </w:r>
      <w:r w:rsidRPr="00BC4385">
        <w:rPr>
          <w:color w:val="auto"/>
        </w:rPr>
        <w:t xml:space="preserve"> </w:t>
      </w:r>
      <w:r w:rsidR="0039759F" w:rsidRPr="00BC4385">
        <w:rPr>
          <w:color w:val="auto"/>
        </w:rPr>
        <w:t>–</w:t>
      </w:r>
      <w:r w:rsidRPr="00BC4385">
        <w:rPr>
          <w:color w:val="auto"/>
        </w:rPr>
        <w:t xml:space="preserve"> </w:t>
      </w:r>
      <w:r w:rsidR="0039759F" w:rsidRPr="00BC4385">
        <w:rPr>
          <w:color w:val="auto"/>
        </w:rPr>
        <w:t xml:space="preserve">w tym </w:t>
      </w:r>
      <w:r w:rsidRPr="00BC4385">
        <w:rPr>
          <w:color w:val="auto"/>
        </w:rPr>
        <w:t xml:space="preserve">za pośrednictwem poczty e-mail przez uprawnionych Przedstawicieli Zamawiającego, o ile nie są one sprzeczne z przepisami prawa powszechnie obowiązującego, Umową lub jej załącznikami oraz nie wykraczają poza zakres Przedmiotu Umowy. </w:t>
      </w:r>
      <w:r w:rsidR="00D530BA" w:rsidRPr="00BC4385">
        <w:rPr>
          <w:color w:val="auto"/>
        </w:rPr>
        <w:t xml:space="preserve">Wykonawca ma prawo do zgłoszenia zastrzeżeń </w:t>
      </w:r>
      <w:r w:rsidR="00284B49" w:rsidRPr="00BC4385">
        <w:rPr>
          <w:color w:val="auto"/>
        </w:rPr>
        <w:t>w stosunku do otrzymanych wytycznych w ter</w:t>
      </w:r>
      <w:r w:rsidR="00856A04" w:rsidRPr="00BC4385">
        <w:rPr>
          <w:color w:val="auto"/>
        </w:rPr>
        <w:t>minie</w:t>
      </w:r>
      <w:r w:rsidR="00F73F7F" w:rsidRPr="00BC4385">
        <w:rPr>
          <w:color w:val="auto"/>
        </w:rPr>
        <w:t xml:space="preserve"> 7 </w:t>
      </w:r>
      <w:r w:rsidR="00856A04" w:rsidRPr="00BC4385">
        <w:rPr>
          <w:color w:val="auto"/>
        </w:rPr>
        <w:t xml:space="preserve">dni jeżeli </w:t>
      </w:r>
      <w:r w:rsidRPr="00BC4385">
        <w:rPr>
          <w:color w:val="auto"/>
        </w:rPr>
        <w:t xml:space="preserve">uwzględnienie wytycznych skutkowałoby niedotrzymaniem terminów umownych </w:t>
      </w:r>
    </w:p>
    <w:p w14:paraId="679C9D55" w14:textId="069F8071" w:rsidR="00D4748D" w:rsidRPr="00BC4385" w:rsidRDefault="00D4748D" w:rsidP="00BC4385">
      <w:pPr>
        <w:pStyle w:val="Default"/>
        <w:numPr>
          <w:ilvl w:val="0"/>
          <w:numId w:val="63"/>
        </w:numPr>
        <w:jc w:val="both"/>
        <w:rPr>
          <w:color w:val="auto"/>
        </w:rPr>
      </w:pPr>
      <w:r w:rsidRPr="00BC4385">
        <w:rPr>
          <w:color w:val="auto"/>
        </w:rPr>
        <w:t xml:space="preserve">Wykonawca jest zobowiązany do zapewnienia </w:t>
      </w:r>
      <w:r w:rsidR="009565DC" w:rsidRPr="00BC4385">
        <w:rPr>
          <w:color w:val="auto"/>
        </w:rPr>
        <w:t xml:space="preserve">możliwości </w:t>
      </w:r>
      <w:r w:rsidRPr="00BC4385">
        <w:rPr>
          <w:color w:val="auto"/>
        </w:rPr>
        <w:t xml:space="preserve">użytkowania przez Zamawiającego istniejących </w:t>
      </w:r>
      <w:r w:rsidR="006F0810" w:rsidRPr="00BC4385">
        <w:rPr>
          <w:color w:val="auto"/>
        </w:rPr>
        <w:t xml:space="preserve">na terenie </w:t>
      </w:r>
      <w:r w:rsidR="009565DC" w:rsidRPr="00BC4385">
        <w:rPr>
          <w:color w:val="auto"/>
        </w:rPr>
        <w:t xml:space="preserve">objętym </w:t>
      </w:r>
      <w:r w:rsidR="006F0810" w:rsidRPr="00BC4385">
        <w:rPr>
          <w:color w:val="auto"/>
        </w:rPr>
        <w:t>inwestyc</w:t>
      </w:r>
      <w:r w:rsidR="009565DC" w:rsidRPr="00BC4385">
        <w:rPr>
          <w:color w:val="auto"/>
        </w:rPr>
        <w:t>ją</w:t>
      </w:r>
      <w:r w:rsidR="006F0810" w:rsidRPr="00BC4385">
        <w:rPr>
          <w:color w:val="auto"/>
        </w:rPr>
        <w:t xml:space="preserve"> o</w:t>
      </w:r>
      <w:r w:rsidRPr="00BC4385">
        <w:rPr>
          <w:color w:val="auto"/>
        </w:rPr>
        <w:t xml:space="preserve">biektów </w:t>
      </w:r>
      <w:r w:rsidR="006F0810" w:rsidRPr="00BC4385">
        <w:rPr>
          <w:color w:val="auto"/>
        </w:rPr>
        <w:t>s</w:t>
      </w:r>
      <w:r w:rsidRPr="00BC4385">
        <w:rPr>
          <w:color w:val="auto"/>
        </w:rPr>
        <w:t>portowych.</w:t>
      </w:r>
    </w:p>
    <w:p w14:paraId="64660163" w14:textId="6DECC554" w:rsidR="00D75018" w:rsidRPr="00E473DE" w:rsidRDefault="00D75018" w:rsidP="00FC288E">
      <w:pPr>
        <w:widowControl/>
        <w:tabs>
          <w:tab w:val="left" w:pos="1080"/>
        </w:tabs>
        <w:suppressAutoHyphens w:val="0"/>
        <w:jc w:val="both"/>
      </w:pPr>
    </w:p>
    <w:p w14:paraId="6B357A2D" w14:textId="77777777" w:rsidR="002E3344" w:rsidRPr="00E473DE" w:rsidRDefault="002E3344" w:rsidP="002E3344">
      <w:pPr>
        <w:tabs>
          <w:tab w:val="left" w:pos="720"/>
        </w:tabs>
        <w:ind w:left="360"/>
        <w:rPr>
          <w:b/>
        </w:rPr>
      </w:pPr>
      <w:r w:rsidRPr="00E473DE">
        <w:rPr>
          <w:b/>
        </w:rPr>
        <w:t>§ 3</w:t>
      </w:r>
    </w:p>
    <w:p w14:paraId="77E8C070" w14:textId="77777777" w:rsidR="00D0498E" w:rsidRPr="00E473DE" w:rsidRDefault="00D0498E" w:rsidP="00FC288E">
      <w:pPr>
        <w:pStyle w:val="Nagwek2"/>
        <w:tabs>
          <w:tab w:val="left" w:pos="720"/>
        </w:tabs>
        <w:spacing w:before="0" w:after="0" w:line="240" w:lineRule="auto"/>
        <w:ind w:left="360"/>
        <w:jc w:val="center"/>
        <w:rPr>
          <w:rFonts w:ascii="Times New Roman" w:hAnsi="Times New Roman" w:cs="Times New Roman"/>
          <w:i w:val="0"/>
          <w:sz w:val="24"/>
          <w:szCs w:val="24"/>
        </w:rPr>
      </w:pPr>
      <w:r w:rsidRPr="00E473DE">
        <w:rPr>
          <w:rFonts w:ascii="Times New Roman" w:hAnsi="Times New Roman" w:cs="Times New Roman"/>
          <w:i w:val="0"/>
          <w:sz w:val="24"/>
          <w:szCs w:val="24"/>
        </w:rPr>
        <w:t>Przedstawiciele stron i uczestnicy procesu inwestycyjnego</w:t>
      </w:r>
    </w:p>
    <w:p w14:paraId="1CF2DBC8" w14:textId="77777777" w:rsidR="00D0498E" w:rsidRPr="00E473DE" w:rsidRDefault="00D0498E" w:rsidP="007E3732">
      <w:pPr>
        <w:widowControl/>
        <w:numPr>
          <w:ilvl w:val="0"/>
          <w:numId w:val="91"/>
        </w:numPr>
        <w:tabs>
          <w:tab w:val="clear" w:pos="360"/>
        </w:tabs>
        <w:suppressAutoHyphens w:val="0"/>
        <w:ind w:left="426" w:hanging="426"/>
        <w:jc w:val="both"/>
      </w:pPr>
      <w:r w:rsidRPr="00E473DE">
        <w:t>Każda ze Stron zobowiązuje się do dołożenia należytej zawodowej staranności przy realizacji niniejszej umowy, w tym także do pełnej współpracy z drugą Stroną w celu zapewnienia należytego i terminowego jej wykonania.</w:t>
      </w:r>
    </w:p>
    <w:p w14:paraId="2BE65C54" w14:textId="77777777" w:rsidR="00D0498E" w:rsidRPr="00E473DE" w:rsidRDefault="00D0498E" w:rsidP="007E3732">
      <w:pPr>
        <w:widowControl/>
        <w:numPr>
          <w:ilvl w:val="0"/>
          <w:numId w:val="91"/>
        </w:numPr>
        <w:tabs>
          <w:tab w:val="clear" w:pos="360"/>
        </w:tabs>
        <w:suppressAutoHyphens w:val="0"/>
        <w:ind w:left="426" w:hanging="426"/>
        <w:jc w:val="both"/>
      </w:pPr>
      <w:r w:rsidRPr="00E473DE">
        <w:t>Strony ustalają, że przedstawicielami Zamawiającego w toku realizacji umowy będą:</w:t>
      </w:r>
    </w:p>
    <w:p w14:paraId="3F70BFBB" w14:textId="5B20DC7D" w:rsidR="00D0498E" w:rsidRPr="00E473DE" w:rsidRDefault="008A5E48" w:rsidP="00FC288E">
      <w:pPr>
        <w:widowControl/>
        <w:numPr>
          <w:ilvl w:val="0"/>
          <w:numId w:val="93"/>
        </w:numPr>
        <w:tabs>
          <w:tab w:val="left" w:pos="720"/>
        </w:tabs>
        <w:suppressAutoHyphens w:val="0"/>
        <w:ind w:left="851"/>
        <w:jc w:val="both"/>
      </w:pPr>
      <w:r w:rsidRPr="00E473DE">
        <w:t>..</w:t>
      </w:r>
      <w:r w:rsidR="00193828" w:rsidRPr="00E473DE">
        <w:t xml:space="preserve"> </w:t>
      </w:r>
      <w:r w:rsidR="001815FC" w:rsidRPr="00E473DE">
        <w:t>–</w:t>
      </w:r>
      <w:r w:rsidR="00193828" w:rsidRPr="00E473DE">
        <w:t xml:space="preserve"> </w:t>
      </w:r>
      <w:r w:rsidRPr="00E473DE">
        <w:t>@uj.edu.pl</w:t>
      </w:r>
      <w:r w:rsidR="004E7035" w:rsidRPr="00E473DE">
        <w:t xml:space="preserve"> tel:</w:t>
      </w:r>
      <w:r w:rsidR="001815FC" w:rsidRPr="00E473DE">
        <w:tab/>
      </w:r>
    </w:p>
    <w:p w14:paraId="63785222" w14:textId="258C7F9C" w:rsidR="00D0498E" w:rsidRPr="00E473DE" w:rsidRDefault="00D0498E" w:rsidP="00FC288E">
      <w:pPr>
        <w:widowControl/>
        <w:numPr>
          <w:ilvl w:val="0"/>
          <w:numId w:val="93"/>
        </w:numPr>
        <w:tabs>
          <w:tab w:val="left" w:pos="720"/>
        </w:tabs>
        <w:suppressAutoHyphens w:val="0"/>
        <w:ind w:left="851"/>
        <w:jc w:val="both"/>
      </w:pPr>
      <w:r w:rsidRPr="00E473DE">
        <w:t xml:space="preserve"> </w:t>
      </w:r>
      <w:r w:rsidR="008A5E48" w:rsidRPr="00E473DE">
        <w:t>@uj.edu.pl</w:t>
      </w:r>
      <w:hyperlink r:id="rId12" w:history="1">
        <w:r w:rsidR="008A5E48" w:rsidRPr="00BC4385">
          <w:rPr>
            <w:rStyle w:val="Hipercze"/>
            <w:color w:val="auto"/>
          </w:rPr>
          <w:t>...</w:t>
        </w:r>
      </w:hyperlink>
      <w:r w:rsidR="004E7035" w:rsidRPr="00E473DE">
        <w:t xml:space="preserve"> </w:t>
      </w:r>
      <w:r w:rsidR="008757FA" w:rsidRPr="00E473DE">
        <w:t>tel:.</w:t>
      </w:r>
    </w:p>
    <w:p w14:paraId="19F3BD18" w14:textId="3C2BBCFE" w:rsidR="00D0498E" w:rsidRPr="00E473DE" w:rsidRDefault="00D0498E" w:rsidP="00FC288E">
      <w:pPr>
        <w:widowControl/>
        <w:suppressAutoHyphens w:val="0"/>
        <w:ind w:left="426"/>
        <w:jc w:val="both"/>
      </w:pPr>
      <w:r w:rsidRPr="00E473DE">
        <w:t>Osoby wymienione w lit. a) do b) nie są upoważnione do podejmowania decyzji powodujących zmianę postanowień umowy, w szczególności wzrostu uzgodnionego wynagrodzenia i zwiększenia lub zmiany zakresu czynności i prac objętych umową.</w:t>
      </w:r>
    </w:p>
    <w:p w14:paraId="36A9F3EC" w14:textId="77777777" w:rsidR="00D0498E" w:rsidRPr="00E473DE" w:rsidRDefault="00D0498E" w:rsidP="007E3732">
      <w:pPr>
        <w:widowControl/>
        <w:numPr>
          <w:ilvl w:val="0"/>
          <w:numId w:val="91"/>
        </w:numPr>
        <w:tabs>
          <w:tab w:val="clear" w:pos="360"/>
        </w:tabs>
        <w:suppressAutoHyphens w:val="0"/>
        <w:ind w:left="426" w:hanging="426"/>
        <w:jc w:val="both"/>
      </w:pPr>
      <w:r w:rsidRPr="00E473DE">
        <w:t>Strony ustalają, że przedstawicielami Wykonawcy w toku realizacji umowy będą:</w:t>
      </w:r>
    </w:p>
    <w:p w14:paraId="52ECF2FD" w14:textId="02869078" w:rsidR="00D0498E" w:rsidRPr="00E473DE" w:rsidRDefault="00A06469" w:rsidP="007E3732">
      <w:pPr>
        <w:pStyle w:val="Akapitzlist"/>
        <w:numPr>
          <w:ilvl w:val="3"/>
          <w:numId w:val="91"/>
        </w:numPr>
        <w:tabs>
          <w:tab w:val="clear" w:pos="786"/>
        </w:tabs>
        <w:ind w:left="851" w:hanging="425"/>
        <w:contextualSpacing w:val="0"/>
      </w:pPr>
      <w:r w:rsidRPr="00E473DE">
        <w:t>.</w:t>
      </w:r>
      <w:r w:rsidR="008A5E48" w:rsidRPr="00E473DE">
        <w:t>..</w:t>
      </w:r>
      <w:r w:rsidR="004A42F2" w:rsidRPr="00E473DE">
        <w:t xml:space="preserve"> </w:t>
      </w:r>
      <w:r w:rsidR="007D6C9B" w:rsidRPr="00E473DE">
        <w:t xml:space="preserve">- Kierownik budowy </w:t>
      </w:r>
      <w:r w:rsidR="0092323C" w:rsidRPr="00E473DE">
        <w:t>–</w:t>
      </w:r>
      <w:r w:rsidR="007D6C9B" w:rsidRPr="00E473DE">
        <w:t xml:space="preserve"> </w:t>
      </w:r>
      <w:r w:rsidR="0092323C" w:rsidRPr="00E473DE">
        <w:t>mail…., nr tel. ...</w:t>
      </w:r>
    </w:p>
    <w:p w14:paraId="6732C221" w14:textId="252CEFCA" w:rsidR="00D0498E" w:rsidRPr="00E473DE" w:rsidRDefault="008A5E48" w:rsidP="007E3732">
      <w:pPr>
        <w:pStyle w:val="Akapitzlist"/>
        <w:numPr>
          <w:ilvl w:val="3"/>
          <w:numId w:val="91"/>
        </w:numPr>
        <w:tabs>
          <w:tab w:val="clear" w:pos="786"/>
        </w:tabs>
        <w:ind w:left="851" w:hanging="425"/>
        <w:contextualSpacing w:val="0"/>
      </w:pPr>
      <w:r w:rsidRPr="00E473DE">
        <w:t>…</w:t>
      </w:r>
      <w:r w:rsidR="001E04DB" w:rsidRPr="00E473DE">
        <w:t xml:space="preserve"> – Kierownik robót w zakresie </w:t>
      </w:r>
      <w:r w:rsidR="00FD3966" w:rsidRPr="00E473DE">
        <w:t>instalacji urządzeń cieplnych</w:t>
      </w:r>
      <w:r w:rsidR="007D6C9B" w:rsidRPr="00E473DE">
        <w:t xml:space="preserve">, wodociągowych </w:t>
      </w:r>
      <w:r w:rsidR="007E3732" w:rsidRPr="00E473DE">
        <w:br/>
      </w:r>
      <w:r w:rsidR="007D6C9B" w:rsidRPr="00E473DE">
        <w:t xml:space="preserve">i kanalizacyjnych </w:t>
      </w:r>
      <w:r w:rsidR="0092323C" w:rsidRPr="00E473DE">
        <w:t>- mail…., nr tel. ...</w:t>
      </w:r>
    </w:p>
    <w:p w14:paraId="10828281" w14:textId="62842CC3" w:rsidR="00EF5C7B" w:rsidRPr="00E473DE" w:rsidRDefault="008A5E48" w:rsidP="007E3732">
      <w:pPr>
        <w:pStyle w:val="Akapitzlist"/>
        <w:numPr>
          <w:ilvl w:val="3"/>
          <w:numId w:val="91"/>
        </w:numPr>
        <w:tabs>
          <w:tab w:val="clear" w:pos="786"/>
        </w:tabs>
        <w:ind w:left="851" w:hanging="425"/>
      </w:pPr>
      <w:r w:rsidRPr="00E473DE">
        <w:t>…</w:t>
      </w:r>
      <w:r w:rsidR="0092323C" w:rsidRPr="00E473DE">
        <w:t xml:space="preserve"> </w:t>
      </w:r>
      <w:r w:rsidR="00BA75E9" w:rsidRPr="00E473DE">
        <w:t>–</w:t>
      </w:r>
      <w:r w:rsidR="0092323C" w:rsidRPr="00E473DE">
        <w:t xml:space="preserve"> </w:t>
      </w:r>
      <w:r w:rsidR="00BA75E9" w:rsidRPr="00E473DE">
        <w:t xml:space="preserve">Kierownik robót w zakresie </w:t>
      </w:r>
      <w:r w:rsidR="00EF5C7B" w:rsidRPr="00E473DE">
        <w:t>instalacji i urządzeń elektrycznych i</w:t>
      </w:r>
    </w:p>
    <w:p w14:paraId="1004E9C2" w14:textId="6F18AE3A" w:rsidR="00422529" w:rsidRPr="00E473DE" w:rsidRDefault="00EF5C7B" w:rsidP="007E3732">
      <w:pPr>
        <w:pStyle w:val="Akapitzlist"/>
        <w:numPr>
          <w:ilvl w:val="0"/>
          <w:numId w:val="0"/>
        </w:numPr>
        <w:ind w:left="851" w:hanging="425"/>
      </w:pPr>
      <w:r w:rsidRPr="00E473DE">
        <w:t>Elektroenergetycznych mail…., nr tel. ...</w:t>
      </w:r>
    </w:p>
    <w:p w14:paraId="214E4D3F" w14:textId="449B269D" w:rsidR="00D0498E" w:rsidRPr="00E473DE" w:rsidRDefault="00D0498E" w:rsidP="00FC288E">
      <w:pPr>
        <w:pStyle w:val="Akapitzlist"/>
        <w:numPr>
          <w:ilvl w:val="0"/>
          <w:numId w:val="0"/>
        </w:numPr>
        <w:ind w:left="360"/>
      </w:pPr>
      <w:r w:rsidRPr="00E473DE">
        <w:t xml:space="preserve">- wskazani w ofercie Wykonawcy, przy czym Wykonawca oświadcza, iż wskazany kierownik budowy </w:t>
      </w:r>
      <w:r w:rsidR="00586B60" w:rsidRPr="00E473DE">
        <w:t xml:space="preserve">będzie </w:t>
      </w:r>
      <w:r w:rsidRPr="00E473DE">
        <w:t xml:space="preserve"> obecn</w:t>
      </w:r>
      <w:r w:rsidR="006D582A" w:rsidRPr="00E473DE">
        <w:t>y</w:t>
      </w:r>
      <w:r w:rsidRPr="00E473DE">
        <w:t xml:space="preserve"> osobiście w trakcie realizacji prac przez minimum 6 godzin dziennie w dni robocze w okresie prowadzenia prac</w:t>
      </w:r>
      <w:r w:rsidR="00E854DE" w:rsidRPr="00E473DE">
        <w:t>.</w:t>
      </w:r>
    </w:p>
    <w:p w14:paraId="53F63AE2" w14:textId="77777777" w:rsidR="00D0498E" w:rsidRPr="00E473DE" w:rsidRDefault="00D0498E" w:rsidP="007E3732">
      <w:pPr>
        <w:widowControl/>
        <w:numPr>
          <w:ilvl w:val="0"/>
          <w:numId w:val="91"/>
        </w:numPr>
        <w:tabs>
          <w:tab w:val="clear" w:pos="360"/>
        </w:tabs>
        <w:suppressAutoHyphens w:val="0"/>
        <w:ind w:left="426" w:hanging="426"/>
        <w:jc w:val="both"/>
      </w:pPr>
      <w:r w:rsidRPr="00E473DE">
        <w:t>Zamawiający może w trakcie realizacji przedmiotu umowy zgłosić uzasadniony sprzeciw wobec osoby lub osób wymienionych w ust. 3. W takim przypadku Wykonawca jest zobowiązany do jej lub ich zmiany w terminie 7 dni od zgłoszenia przez Zamawiającego.</w:t>
      </w:r>
    </w:p>
    <w:p w14:paraId="283DD781" w14:textId="40B7D205" w:rsidR="00D0498E" w:rsidRPr="00E473DE" w:rsidRDefault="00D0498E" w:rsidP="007E3732">
      <w:pPr>
        <w:widowControl/>
        <w:numPr>
          <w:ilvl w:val="0"/>
          <w:numId w:val="91"/>
        </w:numPr>
        <w:tabs>
          <w:tab w:val="clear" w:pos="360"/>
        </w:tabs>
        <w:suppressAutoHyphens w:val="0"/>
        <w:ind w:left="426" w:hanging="426"/>
        <w:jc w:val="both"/>
      </w:pPr>
      <w:r w:rsidRPr="00E473DE">
        <w:t xml:space="preserve">Strony zgodnie ustalają, że zmiana osób wskazanych w ust. 3 oraz przeznaczonych zgodnie </w:t>
      </w:r>
      <w:r w:rsidRPr="00E473DE">
        <w:br/>
        <w:t xml:space="preserve">z ofertą do realizacji umowy w treści oferty Wykonawcy wymaga uprzedniej pisemnej zgody Zamawiającego i dopuszczalna jest wyłącznie w wyjątkowych sytuacjach, </w:t>
      </w:r>
      <w:r w:rsidRPr="00E473DE">
        <w:br/>
        <w:t xml:space="preserve">w szczególności z powodu choroby lub innych zdarzeń losowych powodujących niemożność wykonywania powierzonego jej zakresu obowiązków, a wskazane </w:t>
      </w:r>
      <w:r w:rsidRPr="00E473DE">
        <w:br/>
        <w:t xml:space="preserve">w zastępstwie osoba lub osoby muszą posiadać kwalifikacje i doświadczenie spełniające, co najmniej wymagania zawarte w Rozdziale VI pkt 4 SWZ. </w:t>
      </w:r>
      <w:r w:rsidR="00AF43B5" w:rsidRPr="00E473DE">
        <w:t>Zmiana taka nie wymaga aneksu do umowy</w:t>
      </w:r>
      <w:r w:rsidRPr="00E473DE">
        <w:t xml:space="preserve">. </w:t>
      </w:r>
    </w:p>
    <w:p w14:paraId="67813CD0" w14:textId="77777777" w:rsidR="00D0498E" w:rsidRPr="00E473DE" w:rsidRDefault="00D0498E" w:rsidP="007E3732">
      <w:pPr>
        <w:widowControl/>
        <w:numPr>
          <w:ilvl w:val="0"/>
          <w:numId w:val="91"/>
        </w:numPr>
        <w:tabs>
          <w:tab w:val="clear" w:pos="360"/>
        </w:tabs>
        <w:suppressAutoHyphens w:val="0"/>
        <w:ind w:left="426" w:hanging="426"/>
        <w:jc w:val="both"/>
      </w:pPr>
      <w:r w:rsidRPr="00E473DE">
        <w:t>W przypadku zmiany przedstawiciela przez jedną ze stron zobowiązana jest ona powiadomić o tym na piśmie drugą stronę w terminie 3 dni.</w:t>
      </w:r>
    </w:p>
    <w:p w14:paraId="77BE2A01" w14:textId="26C54A81" w:rsidR="00D0498E" w:rsidRPr="00E473DE" w:rsidRDefault="00D0498E" w:rsidP="007E3732">
      <w:pPr>
        <w:widowControl/>
        <w:numPr>
          <w:ilvl w:val="0"/>
          <w:numId w:val="91"/>
        </w:numPr>
        <w:tabs>
          <w:tab w:val="clear" w:pos="360"/>
        </w:tabs>
        <w:suppressAutoHyphens w:val="0"/>
        <w:ind w:left="426" w:hanging="426"/>
        <w:jc w:val="both"/>
        <w:rPr>
          <w:b/>
        </w:rPr>
      </w:pPr>
      <w:r w:rsidRPr="00E473DE">
        <w:t>Zmiana osób wymieniowych w ust. 2 i 3 nie stanowi zmiany umowy.</w:t>
      </w:r>
      <w:r w:rsidR="00AF43B5" w:rsidRPr="00E473DE">
        <w:t xml:space="preserve"> </w:t>
      </w:r>
      <w:r w:rsidR="009A4412" w:rsidRPr="00E473DE">
        <w:t xml:space="preserve">Strony zobowiązują się </w:t>
      </w:r>
      <w:r w:rsidR="009F0A0E" w:rsidRPr="00E473DE">
        <w:t xml:space="preserve">niezwłocznie </w:t>
      </w:r>
      <w:r w:rsidR="009A4412" w:rsidRPr="00E473DE">
        <w:t xml:space="preserve">powiadamiać </w:t>
      </w:r>
      <w:r w:rsidR="00722DC8" w:rsidRPr="00E473DE">
        <w:t>siebie n</w:t>
      </w:r>
      <w:r w:rsidR="009A4412" w:rsidRPr="00E473DE">
        <w:t>awzajem</w:t>
      </w:r>
      <w:r w:rsidR="00722DC8" w:rsidRPr="00E473DE">
        <w:t xml:space="preserve"> </w:t>
      </w:r>
      <w:r w:rsidR="009F0A0E" w:rsidRPr="00E473DE">
        <w:t xml:space="preserve">na piśmie lub drogą mailową na adresy wskazane zgodnie z ust. </w:t>
      </w:r>
      <w:r w:rsidR="0044393D" w:rsidRPr="00E473DE">
        <w:t xml:space="preserve">2 i 3 </w:t>
      </w:r>
      <w:r w:rsidR="00722DC8" w:rsidRPr="00E473DE">
        <w:t xml:space="preserve">o wszelkich przeszkodach, trudnościach i okolicznościach, mających lub mogących mieć wpływ na wykonywanie Umowy. </w:t>
      </w:r>
    </w:p>
    <w:p w14:paraId="29B39967" w14:textId="3007C6DC" w:rsidR="00D0498E" w:rsidRPr="00E473DE" w:rsidRDefault="00D0498E" w:rsidP="007E3732">
      <w:pPr>
        <w:tabs>
          <w:tab w:val="left" w:pos="720"/>
        </w:tabs>
        <w:ind w:hanging="426"/>
        <w:jc w:val="both"/>
        <w:rPr>
          <w:b/>
        </w:rPr>
      </w:pPr>
    </w:p>
    <w:p w14:paraId="19008310" w14:textId="77777777" w:rsidR="00BC4385" w:rsidRDefault="00BC4385" w:rsidP="000F6950">
      <w:pPr>
        <w:tabs>
          <w:tab w:val="left" w:pos="720"/>
        </w:tabs>
        <w:ind w:left="360"/>
        <w:rPr>
          <w:b/>
        </w:rPr>
      </w:pPr>
    </w:p>
    <w:p w14:paraId="6C877721" w14:textId="77777777" w:rsidR="00BC4385" w:rsidRDefault="00BC4385" w:rsidP="000F6950">
      <w:pPr>
        <w:tabs>
          <w:tab w:val="left" w:pos="720"/>
        </w:tabs>
        <w:ind w:left="360"/>
        <w:rPr>
          <w:b/>
        </w:rPr>
      </w:pPr>
    </w:p>
    <w:p w14:paraId="28318304" w14:textId="43B0B11D" w:rsidR="000F6950" w:rsidRPr="00E473DE" w:rsidRDefault="000F6950" w:rsidP="000F6950">
      <w:pPr>
        <w:tabs>
          <w:tab w:val="left" w:pos="720"/>
        </w:tabs>
        <w:ind w:left="360"/>
        <w:rPr>
          <w:b/>
        </w:rPr>
      </w:pPr>
      <w:r w:rsidRPr="00E473DE">
        <w:rPr>
          <w:b/>
        </w:rPr>
        <w:lastRenderedPageBreak/>
        <w:t xml:space="preserve">§ 4 </w:t>
      </w:r>
    </w:p>
    <w:p w14:paraId="0E7BEF9F" w14:textId="77777777" w:rsidR="000F6950" w:rsidRPr="00E473DE" w:rsidRDefault="000F6950" w:rsidP="000F6950">
      <w:pPr>
        <w:tabs>
          <w:tab w:val="left" w:pos="720"/>
        </w:tabs>
        <w:ind w:left="360"/>
        <w:rPr>
          <w:b/>
        </w:rPr>
      </w:pPr>
      <w:r w:rsidRPr="00E473DE">
        <w:rPr>
          <w:b/>
        </w:rPr>
        <w:t>Wynagrodzenie</w:t>
      </w:r>
    </w:p>
    <w:p w14:paraId="43A45EF5" w14:textId="118A972E" w:rsidR="000F6950" w:rsidRPr="00E473DE" w:rsidRDefault="000F6950" w:rsidP="007E3732">
      <w:pPr>
        <w:widowControl/>
        <w:numPr>
          <w:ilvl w:val="0"/>
          <w:numId w:val="65"/>
        </w:numPr>
        <w:tabs>
          <w:tab w:val="clear" w:pos="360"/>
          <w:tab w:val="num" w:pos="0"/>
        </w:tabs>
        <w:suppressAutoHyphens w:val="0"/>
        <w:ind w:left="426" w:hanging="426"/>
        <w:jc w:val="both"/>
      </w:pPr>
      <w:bookmarkStart w:id="1" w:name="_Hlk191626562"/>
      <w:r w:rsidRPr="00E473DE">
        <w:t xml:space="preserve">Wysokość wynagrodzenia przysługującego Wykonawcy za prawidłowe i terminowe wykonanie przedmiotu umowy ustalona została na podstawie złożonej oferty i ma charakter ryczałtowy, oraz uwzględnia w szczególności wszystkie koszty wykonania wszelkich robót i dostaw, niezbędnych do wykonania przedmiotu umowy, koszty robót przygotowawczych, wykończeniowych, porządkowych, koszty zabezpieczeń, wymagane opłaty i koszty niezbędne do zrealizowania całości przedmiotu umowy, przeglądów okresowych i gwarancyjnych oraz usunięcia wad i usterek w okresie rękojmi i gwarancji. </w:t>
      </w:r>
    </w:p>
    <w:bookmarkEnd w:id="1"/>
    <w:p w14:paraId="13DBBFB0" w14:textId="05F7E210" w:rsidR="000F6950" w:rsidRPr="00E473DE" w:rsidRDefault="000F6950" w:rsidP="007E3732">
      <w:pPr>
        <w:widowControl/>
        <w:numPr>
          <w:ilvl w:val="0"/>
          <w:numId w:val="65"/>
        </w:numPr>
        <w:tabs>
          <w:tab w:val="clear" w:pos="360"/>
          <w:tab w:val="num" w:pos="0"/>
        </w:tabs>
        <w:suppressAutoHyphens w:val="0"/>
        <w:ind w:left="426" w:hanging="426"/>
        <w:jc w:val="both"/>
      </w:pPr>
      <w:r w:rsidRPr="00E473DE">
        <w:t>Wynagrodzenie za przedmiot umowy wynosi kwotę netto</w:t>
      </w:r>
      <w:r w:rsidRPr="00E473DE">
        <w:rPr>
          <w:b/>
        </w:rPr>
        <w:t xml:space="preserve"> </w:t>
      </w:r>
      <w:r w:rsidR="006E4867" w:rsidRPr="00E473DE">
        <w:rPr>
          <w:b/>
        </w:rPr>
        <w:t>…..</w:t>
      </w:r>
      <w:r w:rsidR="00C57B70" w:rsidRPr="00E473DE">
        <w:rPr>
          <w:b/>
        </w:rPr>
        <w:t xml:space="preserve"> </w:t>
      </w:r>
      <w:r w:rsidRPr="00E473DE">
        <w:rPr>
          <w:b/>
        </w:rPr>
        <w:t>PLN,</w:t>
      </w:r>
      <w:r w:rsidRPr="00E473DE">
        <w:t xml:space="preserve"> , która po doliczeniu obowiązującej stawki podatku od towarów i usług VAT</w:t>
      </w:r>
      <w:r w:rsidR="00484CF6" w:rsidRPr="00E473DE">
        <w:t xml:space="preserve"> </w:t>
      </w:r>
      <w:r w:rsidRPr="00E473DE">
        <w:t xml:space="preserve"> daje kwotę brutto: </w:t>
      </w:r>
      <w:r w:rsidR="006E4867" w:rsidRPr="00E473DE">
        <w:rPr>
          <w:b/>
        </w:rPr>
        <w:t>…</w:t>
      </w:r>
      <w:r w:rsidR="000D5385" w:rsidRPr="00E473DE">
        <w:rPr>
          <w:b/>
        </w:rPr>
        <w:t xml:space="preserve"> </w:t>
      </w:r>
      <w:r w:rsidRPr="00E473DE">
        <w:rPr>
          <w:b/>
        </w:rPr>
        <w:t>PLN</w:t>
      </w:r>
      <w:r w:rsidR="003F14DE" w:rsidRPr="00E473DE">
        <w:t xml:space="preserve"> </w:t>
      </w:r>
      <w:r w:rsidRPr="00E473DE">
        <w:rPr>
          <w:b/>
          <w:bCs/>
        </w:rPr>
        <w:t xml:space="preserve">(słownie: </w:t>
      </w:r>
      <w:r w:rsidR="006E4867" w:rsidRPr="00E473DE">
        <w:rPr>
          <w:b/>
          <w:bCs/>
        </w:rPr>
        <w:t>…</w:t>
      </w:r>
      <w:r w:rsidR="003F14DE" w:rsidRPr="00E473DE">
        <w:rPr>
          <w:b/>
          <w:bCs/>
        </w:rPr>
        <w:t xml:space="preserve"> </w:t>
      </w:r>
      <w:r w:rsidRPr="00E473DE">
        <w:rPr>
          <w:b/>
          <w:bCs/>
        </w:rPr>
        <w:t xml:space="preserve">złotych </w:t>
      </w:r>
      <w:r w:rsidR="004B40CB" w:rsidRPr="00E473DE">
        <w:rPr>
          <w:b/>
          <w:bCs/>
        </w:rPr>
        <w:t>00</w:t>
      </w:r>
      <w:r w:rsidRPr="00E473DE">
        <w:rPr>
          <w:b/>
          <w:bCs/>
        </w:rPr>
        <w:t>/100).</w:t>
      </w:r>
      <w:r w:rsidRPr="00E473DE">
        <w:t xml:space="preserve"> </w:t>
      </w:r>
    </w:p>
    <w:p w14:paraId="70557EE1" w14:textId="77777777" w:rsidR="000F6950" w:rsidRPr="00E473DE" w:rsidRDefault="000F6950" w:rsidP="007E3732">
      <w:pPr>
        <w:widowControl/>
        <w:numPr>
          <w:ilvl w:val="0"/>
          <w:numId w:val="65"/>
        </w:numPr>
        <w:tabs>
          <w:tab w:val="clear" w:pos="360"/>
          <w:tab w:val="num" w:pos="0"/>
        </w:tabs>
        <w:suppressAutoHyphens w:val="0"/>
        <w:ind w:left="426" w:hanging="426"/>
        <w:jc w:val="both"/>
      </w:pPr>
      <w:r w:rsidRPr="00E473DE">
        <w:t xml:space="preserve">Wynagrodzenie Wykonawcy może zostać obniżone proporcjonalnie do obniżenia jakości spowodowanej wadami przedmiotu umowy w przypadku gdy wady są nieusuwalne, albo </w:t>
      </w:r>
      <w:r w:rsidRPr="00E473DE">
        <w:br/>
        <w:t xml:space="preserve">z okoliczności wynika, że Wykonawca nie zdoła wad usunąć w odpowiednim czasie, bądź ich nie usunął w wyznaczonym przez Zamawiającego terminie. </w:t>
      </w:r>
    </w:p>
    <w:p w14:paraId="1AF16392" w14:textId="77777777" w:rsidR="000F6950" w:rsidRPr="00E473DE" w:rsidRDefault="000F6950" w:rsidP="007E3732">
      <w:pPr>
        <w:widowControl/>
        <w:numPr>
          <w:ilvl w:val="0"/>
          <w:numId w:val="65"/>
        </w:numPr>
        <w:tabs>
          <w:tab w:val="clear" w:pos="360"/>
          <w:tab w:val="num" w:pos="0"/>
        </w:tabs>
        <w:suppressAutoHyphens w:val="0"/>
        <w:ind w:left="426" w:hanging="426"/>
        <w:jc w:val="both"/>
      </w:pPr>
      <w:r w:rsidRPr="00E473DE">
        <w:t>Stwierdzone wady jednych parametrów przedmiotu umowy nie mogą podlegać kompensacji polepszeniem jakości innych parametrów przedmiotu umowy.</w:t>
      </w:r>
    </w:p>
    <w:p w14:paraId="398585D2" w14:textId="1A29CA09" w:rsidR="000F6950" w:rsidRPr="00E473DE" w:rsidRDefault="00CE3AA7" w:rsidP="00A06469">
      <w:pPr>
        <w:widowControl/>
        <w:numPr>
          <w:ilvl w:val="0"/>
          <w:numId w:val="65"/>
        </w:numPr>
        <w:tabs>
          <w:tab w:val="clear" w:pos="360"/>
          <w:tab w:val="num" w:pos="0"/>
        </w:tabs>
        <w:suppressAutoHyphens w:val="0"/>
        <w:jc w:val="both"/>
      </w:pPr>
      <w:bookmarkStart w:id="2" w:name="_Hlk191282399"/>
      <w:r w:rsidRPr="00BC4385">
        <w:t>Wynagrodzenie nie będzie podlegać waloryzacji i zmianom, za wyjątkiem przypadków opisanych w ust. 7, ust. 9-15 oraz § 5 i § 23 Umowy”</w:t>
      </w:r>
    </w:p>
    <w:bookmarkEnd w:id="2"/>
    <w:p w14:paraId="526BA274" w14:textId="77777777" w:rsidR="000F6950" w:rsidRPr="00E473DE" w:rsidRDefault="000F6950" w:rsidP="00AE0ACB">
      <w:pPr>
        <w:widowControl/>
        <w:numPr>
          <w:ilvl w:val="0"/>
          <w:numId w:val="65"/>
        </w:numPr>
        <w:tabs>
          <w:tab w:val="clear" w:pos="360"/>
          <w:tab w:val="num" w:pos="0"/>
        </w:tabs>
        <w:suppressAutoHyphens w:val="0"/>
        <w:ind w:left="426" w:hanging="426"/>
        <w:jc w:val="both"/>
      </w:pPr>
      <w:r w:rsidRPr="00E473DE">
        <w:t>Wynagrodzenie określone w ust. 2 obejmuje wynagrodzenie za przeniesienie praw autorskich zgodnie z § 22 Umowy, przeniesienie własności egzemplarzy, na których utrwalono Utwory, udzielenie prawa do zezwalania na wykonywanie zależnych praw autorskich zgodnie z § 22 Umowy, zgodę na wprowadzenie przez Zamawiającego zmian do Utworów i powstałych w oparciu o nią obiektów, a także wszelkie inne koszty niezbędne dla należytego wykonania obowiązków wynikających z Umowy.</w:t>
      </w:r>
    </w:p>
    <w:p w14:paraId="06441BD4" w14:textId="77777777" w:rsidR="000F6950" w:rsidRPr="00E473DE" w:rsidRDefault="000F6950" w:rsidP="007E3732">
      <w:pPr>
        <w:pStyle w:val="Default"/>
        <w:numPr>
          <w:ilvl w:val="0"/>
          <w:numId w:val="65"/>
        </w:numPr>
        <w:tabs>
          <w:tab w:val="num" w:pos="0"/>
        </w:tabs>
        <w:ind w:hanging="426"/>
        <w:jc w:val="both"/>
        <w:rPr>
          <w:color w:val="auto"/>
        </w:rPr>
      </w:pPr>
      <w:r w:rsidRPr="00E473DE">
        <w:rPr>
          <w:color w:val="auto"/>
        </w:rPr>
        <w:t>Wysokość wynagrodzenia należnego Wykonawcy, określonego w § 4 ust. 2 może ulec zmianie tylko i wyłącznie w przypadku zmian opisanych w lit. a)-d oraz ust. 9-15 tj.</w:t>
      </w:r>
    </w:p>
    <w:p w14:paraId="7DEC45C4" w14:textId="77777777" w:rsidR="000F6950" w:rsidRPr="00E473DE" w:rsidRDefault="000F6950" w:rsidP="007E3732">
      <w:pPr>
        <w:pStyle w:val="Default"/>
        <w:numPr>
          <w:ilvl w:val="1"/>
          <w:numId w:val="114"/>
        </w:numPr>
        <w:ind w:left="851" w:hanging="425"/>
        <w:jc w:val="both"/>
        <w:rPr>
          <w:color w:val="auto"/>
        </w:rPr>
      </w:pPr>
      <w:r w:rsidRPr="00E473DE">
        <w:rPr>
          <w:color w:val="auto"/>
        </w:rPr>
        <w:t>zmiany stawki podatku od towarów i usług lub</w:t>
      </w:r>
    </w:p>
    <w:p w14:paraId="6CA6BC57" w14:textId="7842FEF8" w:rsidR="000F6950" w:rsidRPr="00E473DE" w:rsidRDefault="000F6950" w:rsidP="007E3732">
      <w:pPr>
        <w:pStyle w:val="Default"/>
        <w:numPr>
          <w:ilvl w:val="1"/>
          <w:numId w:val="114"/>
        </w:numPr>
        <w:tabs>
          <w:tab w:val="left" w:pos="993"/>
        </w:tabs>
        <w:ind w:left="851" w:hanging="425"/>
        <w:jc w:val="both"/>
        <w:rPr>
          <w:color w:val="auto"/>
        </w:rPr>
      </w:pPr>
      <w:r w:rsidRPr="00E473DE">
        <w:rPr>
          <w:color w:val="auto"/>
        </w:rPr>
        <w:t xml:space="preserve">zmiany wysokości minimalnego wynagrodzenia za pracę albo wysokości minimalnej stawki godzinowej ustalonych na podstawie ustawy z dnia 10 października 2002 r. </w:t>
      </w:r>
      <w:r w:rsidR="007E3732" w:rsidRPr="00E473DE">
        <w:rPr>
          <w:color w:val="auto"/>
        </w:rPr>
        <w:br/>
      </w:r>
      <w:r w:rsidRPr="00E473DE">
        <w:rPr>
          <w:color w:val="auto"/>
        </w:rPr>
        <w:t>o minimalnym wynagrodzeniu za pracę, lub</w:t>
      </w:r>
    </w:p>
    <w:p w14:paraId="53944ED7" w14:textId="77777777" w:rsidR="000F6950" w:rsidRPr="00E473DE" w:rsidRDefault="000F6950" w:rsidP="007E3732">
      <w:pPr>
        <w:pStyle w:val="Default"/>
        <w:numPr>
          <w:ilvl w:val="1"/>
          <w:numId w:val="114"/>
        </w:numPr>
        <w:tabs>
          <w:tab w:val="left" w:pos="993"/>
        </w:tabs>
        <w:ind w:left="851" w:hanging="425"/>
        <w:jc w:val="both"/>
        <w:rPr>
          <w:color w:val="auto"/>
        </w:rPr>
      </w:pPr>
      <w:r w:rsidRPr="00E473DE">
        <w:rPr>
          <w:color w:val="auto"/>
        </w:rPr>
        <w:t>zmiany zasad podlegania ubezpieczeniom społecznym lub ubezpieczeniu zdrowotnemu lub wysokości stawki składki na ubezpieczenia społeczne lub zdrowotne, lub</w:t>
      </w:r>
    </w:p>
    <w:p w14:paraId="7BA1640B" w14:textId="5C8CB048" w:rsidR="000F6950" w:rsidRPr="00E473DE" w:rsidRDefault="000F6950" w:rsidP="007E3732">
      <w:pPr>
        <w:pStyle w:val="Default"/>
        <w:numPr>
          <w:ilvl w:val="1"/>
          <w:numId w:val="114"/>
        </w:numPr>
        <w:tabs>
          <w:tab w:val="left" w:pos="993"/>
        </w:tabs>
        <w:ind w:left="851" w:hanging="425"/>
        <w:jc w:val="both"/>
        <w:rPr>
          <w:color w:val="auto"/>
        </w:rPr>
      </w:pPr>
      <w:r w:rsidRPr="00E473DE">
        <w:rPr>
          <w:color w:val="auto"/>
        </w:rPr>
        <w:t xml:space="preserve">zmiany zasad gromadzenia i wysokości wpłat do pracowniczych planów kapitałowych, o których mowa w ustawie z dnia 4 października 2018 r. </w:t>
      </w:r>
      <w:r w:rsidR="007E3732" w:rsidRPr="00E473DE">
        <w:rPr>
          <w:color w:val="auto"/>
        </w:rPr>
        <w:br/>
      </w:r>
      <w:r w:rsidRPr="00E473DE">
        <w:rPr>
          <w:color w:val="auto"/>
        </w:rPr>
        <w:t>o pracowniczych planach kapitałowych, o ile Wykonawca wykaże ponad wszelką wątpliwość, że zaistniała zmiana ma bezpośredni wpływ na koszty wykonania zamówienia przez Wykonawcę.</w:t>
      </w:r>
    </w:p>
    <w:p w14:paraId="7988074F" w14:textId="575155BD" w:rsidR="000F6950" w:rsidRPr="00E473DE" w:rsidRDefault="000F6950" w:rsidP="000F6950">
      <w:pPr>
        <w:pStyle w:val="Default"/>
        <w:tabs>
          <w:tab w:val="left" w:pos="993"/>
        </w:tabs>
        <w:ind w:left="426" w:hanging="426"/>
        <w:jc w:val="both"/>
        <w:rPr>
          <w:color w:val="auto"/>
        </w:rPr>
      </w:pPr>
      <w:r w:rsidRPr="00E473DE">
        <w:rPr>
          <w:color w:val="auto"/>
        </w:rPr>
        <w:t>8.</w:t>
      </w:r>
      <w:r w:rsidRPr="00E473DE">
        <w:rPr>
          <w:color w:val="auto"/>
        </w:rPr>
        <w:tab/>
        <w:t xml:space="preserve">Zmiana wynagrodzenia może nastąpić na pisemny wniosek Wykonawcy złożony nie później niż </w:t>
      </w:r>
      <w:r w:rsidR="00B92C9B" w:rsidRPr="00E473DE">
        <w:rPr>
          <w:color w:val="auto"/>
        </w:rPr>
        <w:t>6</w:t>
      </w:r>
      <w:r w:rsidRPr="00E473DE">
        <w:rPr>
          <w:color w:val="auto"/>
        </w:rPr>
        <w:t xml:space="preserve">0 dni od dnia wejścia w życie zmian, o których mowa w niniejszym ust. Zamawiający rozpatrzy wniosek Wykonawcy w terminie 20 dni od dnia jego założenia, </w:t>
      </w:r>
      <w:r w:rsidR="007E3732" w:rsidRPr="00E473DE">
        <w:rPr>
          <w:color w:val="auto"/>
        </w:rPr>
        <w:br/>
      </w:r>
      <w:r w:rsidRPr="00E473DE">
        <w:rPr>
          <w:color w:val="auto"/>
        </w:rPr>
        <w:t>a zmieniona wartość wynagrodzenia będzie obowiązywać od kolejnego pełnego okresu rozliczeniowego, lecz nie wcześniej niż po dacie wejścia w życie zmian, o których mowa w niniejszym ust. Zmieniona kwota wynagrodzenia zostanie wprowadzona do niniejszej umowy aneksem.</w:t>
      </w:r>
    </w:p>
    <w:p w14:paraId="4111C7A7" w14:textId="05974856" w:rsidR="00E41CFE" w:rsidRPr="00E473DE" w:rsidRDefault="000F6950" w:rsidP="009F571B">
      <w:pPr>
        <w:pStyle w:val="Default"/>
        <w:ind w:left="426" w:hanging="426"/>
        <w:jc w:val="both"/>
        <w:rPr>
          <w:i/>
          <w:iCs/>
          <w:color w:val="auto"/>
        </w:rPr>
      </w:pPr>
      <w:r w:rsidRPr="00E473DE">
        <w:rPr>
          <w:color w:val="auto"/>
        </w:rPr>
        <w:t>9.</w:t>
      </w:r>
      <w:r w:rsidRPr="00E473DE">
        <w:rPr>
          <w:color w:val="auto"/>
        </w:rPr>
        <w:tab/>
      </w:r>
      <w:r w:rsidR="009B69A8" w:rsidRPr="00E473DE">
        <w:rPr>
          <w:color w:val="auto"/>
        </w:rPr>
        <w:t xml:space="preserve">Wykonawca </w:t>
      </w:r>
      <w:r w:rsidR="00D2255C">
        <w:rPr>
          <w:color w:val="auto"/>
        </w:rPr>
        <w:t xml:space="preserve">jest zobowiązany przekazać dokumentację, o której mowa w § 1 ust. 2 pkt 1) </w:t>
      </w:r>
      <w:r w:rsidR="009B69A8" w:rsidRPr="00E473DE">
        <w:rPr>
          <w:color w:val="auto"/>
        </w:rPr>
        <w:t xml:space="preserve">terminie </w:t>
      </w:r>
      <w:r w:rsidR="00D2255C">
        <w:rPr>
          <w:color w:val="auto"/>
        </w:rPr>
        <w:t>wskazanym w § 6 ust. 1 Umowy</w:t>
      </w:r>
      <w:r w:rsidR="009B69A8" w:rsidRPr="00E473DE">
        <w:rPr>
          <w:color w:val="auto"/>
        </w:rPr>
        <w:t>. Wynagrodzenie może jedynie ulec zmianie w przypadku zmiany składników cenotwórczych określonych w ust. 7 i ust 9-15</w:t>
      </w:r>
    </w:p>
    <w:p w14:paraId="3284C89A" w14:textId="7EB250E7" w:rsidR="000F6950" w:rsidRPr="00E473DE" w:rsidRDefault="000F6950" w:rsidP="000F6950">
      <w:pPr>
        <w:pStyle w:val="Default"/>
        <w:ind w:left="426" w:hanging="426"/>
        <w:jc w:val="both"/>
        <w:rPr>
          <w:color w:val="auto"/>
        </w:rPr>
      </w:pPr>
      <w:r w:rsidRPr="00E473DE">
        <w:rPr>
          <w:color w:val="auto"/>
        </w:rPr>
        <w:lastRenderedPageBreak/>
        <w:t>10.</w:t>
      </w:r>
      <w:r w:rsidR="00E41CFE" w:rsidRPr="00E473DE">
        <w:rPr>
          <w:color w:val="auto"/>
        </w:rPr>
        <w:t xml:space="preserve"> </w:t>
      </w:r>
      <w:r w:rsidRPr="00E473DE">
        <w:rPr>
          <w:color w:val="auto"/>
        </w:rPr>
        <w:t>W wypadku zmiany, o której mowa w ust. 7 lit. a), wartość netto wynagrodzenia Wykonawcy nie zmieni się, a określona w aneksie wartość brutto wynagrodzenia zostanie wyliczona na podstawie nowych przepisów.</w:t>
      </w:r>
    </w:p>
    <w:p w14:paraId="2B107DCF" w14:textId="77777777" w:rsidR="000F6950" w:rsidRPr="00E473DE" w:rsidRDefault="000F6950" w:rsidP="000F6950">
      <w:pPr>
        <w:pStyle w:val="Default"/>
        <w:ind w:left="426" w:hanging="426"/>
        <w:jc w:val="both"/>
        <w:rPr>
          <w:color w:val="auto"/>
        </w:rPr>
      </w:pPr>
      <w:r w:rsidRPr="00E473DE">
        <w:rPr>
          <w:color w:val="auto"/>
        </w:rPr>
        <w:t>11.</w:t>
      </w:r>
      <w:r w:rsidRPr="00E473DE">
        <w:rPr>
          <w:color w:val="auto"/>
        </w:rPr>
        <w:tab/>
        <w:t>W przypadku zmiany, o której mowa w ust. 7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2B73B14" w14:textId="77777777" w:rsidR="000F6950" w:rsidRPr="00E473DE" w:rsidRDefault="000F6950" w:rsidP="000F6950">
      <w:pPr>
        <w:pStyle w:val="Default"/>
        <w:ind w:left="426" w:hanging="426"/>
        <w:jc w:val="both"/>
        <w:rPr>
          <w:color w:val="auto"/>
        </w:rPr>
      </w:pPr>
      <w:r w:rsidRPr="00E473DE">
        <w:rPr>
          <w:color w:val="auto"/>
        </w:rPr>
        <w:t>12.</w:t>
      </w:r>
      <w:r w:rsidRPr="00E473DE">
        <w:rPr>
          <w:color w:val="auto"/>
        </w:rPr>
        <w:tab/>
        <w:t xml:space="preserve">W przypadku zmiany, o której mowa w ust 7 lit.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3A622FAE" w14:textId="77777777" w:rsidR="000F6950" w:rsidRPr="00E473DE" w:rsidRDefault="000F6950" w:rsidP="000F6950">
      <w:pPr>
        <w:pStyle w:val="Default"/>
        <w:ind w:left="426" w:hanging="426"/>
        <w:jc w:val="both"/>
        <w:rPr>
          <w:color w:val="auto"/>
        </w:rPr>
      </w:pPr>
      <w:r w:rsidRPr="00E473DE">
        <w:rPr>
          <w:color w:val="auto"/>
        </w:rPr>
        <w:t>13.</w:t>
      </w:r>
      <w:r w:rsidRPr="00E473DE">
        <w:rPr>
          <w:color w:val="auto"/>
        </w:rPr>
        <w:tab/>
        <w:t xml:space="preserve">W przypadku zmiany, o której mowa w ust 7 lit. d), wynagrodzenie Wykonawcy ulegnie zmianie o wartość wzrostu całkowitego kosztu Wykonawcy wynikającą z wpłat do pracowniczych planów kapitałowych, przy zachowaniu dotychczasowej kwoty netto wynagrodzenia osób bezpośrednio wykonujących zamówienie na rzecz Zamawiającego. </w:t>
      </w:r>
    </w:p>
    <w:p w14:paraId="63CBEFA4" w14:textId="0BF5F441" w:rsidR="000F6950" w:rsidRPr="00E473DE" w:rsidRDefault="000F6950" w:rsidP="000F6950">
      <w:pPr>
        <w:pStyle w:val="Default"/>
        <w:ind w:left="426" w:hanging="426"/>
        <w:jc w:val="both"/>
        <w:rPr>
          <w:color w:val="auto"/>
        </w:rPr>
      </w:pPr>
      <w:r w:rsidRPr="00E473DE">
        <w:rPr>
          <w:color w:val="auto"/>
        </w:rPr>
        <w:t>14.</w:t>
      </w:r>
      <w:r w:rsidRPr="00E473DE">
        <w:rPr>
          <w:color w:val="auto"/>
        </w:rPr>
        <w:tab/>
        <w:t xml:space="preserve">Strony umowy mogą wnioskować o zmianę wysokości wynagrodzenia Wykonawcy </w:t>
      </w:r>
      <w:r w:rsidR="007E3732" w:rsidRPr="00E473DE">
        <w:rPr>
          <w:color w:val="auto"/>
        </w:rPr>
        <w:br/>
      </w:r>
      <w:r w:rsidRPr="00E473DE">
        <w:rPr>
          <w:color w:val="auto"/>
        </w:rPr>
        <w:t xml:space="preserve">w przypadku zmiany ceny materiałów lub kosztów związanych z realizacją umowy po upływie </w:t>
      </w:r>
      <w:r w:rsidR="00324D67" w:rsidRPr="00E473DE">
        <w:rPr>
          <w:color w:val="auto"/>
        </w:rPr>
        <w:t>6</w:t>
      </w:r>
      <w:r w:rsidRPr="00E473DE">
        <w:rPr>
          <w:color w:val="auto"/>
        </w:rPr>
        <w:t xml:space="preserve"> miesięcy licząc od dnia zawarcia Umowy, oraz nie częściej niż po upływie kolejnych 6 miesięcy od dnia zawarcia aneksu zmieniającego wysokość wynagrodzenia Wykonawcy.</w:t>
      </w:r>
    </w:p>
    <w:p w14:paraId="21B540B8" w14:textId="3D3C7A30" w:rsidR="000F6950" w:rsidRPr="00E473DE" w:rsidRDefault="000F6950" w:rsidP="000F6950">
      <w:pPr>
        <w:pStyle w:val="Default"/>
        <w:ind w:left="426" w:hanging="426"/>
        <w:jc w:val="both"/>
        <w:rPr>
          <w:color w:val="auto"/>
        </w:rPr>
      </w:pPr>
      <w:r w:rsidRPr="00E473DE">
        <w:rPr>
          <w:color w:val="auto"/>
        </w:rPr>
        <w:t xml:space="preserve">15. Zmiana wynagrodzenia Wykonawcy </w:t>
      </w:r>
      <w:r w:rsidRPr="00BC4385">
        <w:rPr>
          <w:color w:val="auto"/>
        </w:rPr>
        <w:t xml:space="preserve">nastąpi pod warunkiem, iż wartość wskaźnika GUS </w:t>
      </w:r>
      <w:r w:rsidR="007E3732" w:rsidRPr="00BC4385">
        <w:rPr>
          <w:color w:val="auto"/>
        </w:rPr>
        <w:br/>
      </w:r>
      <w:r w:rsidRPr="00BC4385">
        <w:rPr>
          <w:color w:val="auto"/>
        </w:rPr>
        <w:t xml:space="preserve">w zakresie cen produkcji budowlano-montażowej ogłoszonego w dniu ustalania waloryzacji będzie wskazywała na wzrost lub spadek cen o co najmniej 5 punktów procentowych w stosunku do poprzedniego roku </w:t>
      </w:r>
    </w:p>
    <w:p w14:paraId="41809A07" w14:textId="77777777" w:rsidR="000F6950" w:rsidRPr="00E473DE" w:rsidRDefault="000F6950" w:rsidP="000F6950">
      <w:pPr>
        <w:pStyle w:val="Default"/>
        <w:ind w:left="426" w:hanging="426"/>
        <w:jc w:val="both"/>
        <w:rPr>
          <w:color w:val="auto"/>
        </w:rPr>
      </w:pPr>
      <w:r w:rsidRPr="00E473DE">
        <w:rPr>
          <w:color w:val="auto"/>
        </w:rPr>
        <w:t>17.</w:t>
      </w:r>
      <w:r w:rsidRPr="00E473DE">
        <w:rPr>
          <w:color w:val="auto"/>
        </w:rPr>
        <w:tab/>
        <w:t>Łączna maksymalna wartość zmiany całkowitego wynagrodzenia Wykonawcy może wynieść 5% wynagrodzenia Wykonawcy.</w:t>
      </w:r>
    </w:p>
    <w:p w14:paraId="7DA1C772" w14:textId="77777777" w:rsidR="000F6950" w:rsidRPr="00E473DE" w:rsidRDefault="000F6950" w:rsidP="000F6950">
      <w:pPr>
        <w:pStyle w:val="Default"/>
        <w:ind w:left="426" w:hanging="426"/>
        <w:jc w:val="both"/>
        <w:rPr>
          <w:color w:val="auto"/>
        </w:rPr>
      </w:pPr>
      <w:r w:rsidRPr="00E473DE">
        <w:rPr>
          <w:color w:val="auto"/>
        </w:rPr>
        <w:t>18.</w:t>
      </w:r>
      <w:r w:rsidRPr="00E473DE">
        <w:rPr>
          <w:color w:val="auto"/>
        </w:rPr>
        <w:tab/>
        <w:t>Warunkiem zmiany wynagrodzenia Wykonawcy będzie wykazanie przez daną Stronę umowy w sposób wskazany w ust. 15, że zmiana ceny materiałów lub kosztów związanych z realizacją Umowy miała faktyczny wpływ na koszty wykonania przedmiotu umowy;</w:t>
      </w:r>
    </w:p>
    <w:p w14:paraId="426D5680" w14:textId="00B18474" w:rsidR="000F6950" w:rsidRPr="00E473DE" w:rsidRDefault="000F6950" w:rsidP="000F6950">
      <w:pPr>
        <w:pStyle w:val="Default"/>
        <w:ind w:left="426" w:hanging="426"/>
        <w:jc w:val="both"/>
        <w:rPr>
          <w:color w:val="auto"/>
        </w:rPr>
      </w:pPr>
      <w:r w:rsidRPr="00E473DE">
        <w:rPr>
          <w:color w:val="auto"/>
        </w:rPr>
        <w:t>19.</w:t>
      </w:r>
      <w:r w:rsidRPr="00E473DE">
        <w:rPr>
          <w:color w:val="auto"/>
        </w:rPr>
        <w:tab/>
        <w:t xml:space="preserve">Strona umowy w terminie nie dłuższym niż </w:t>
      </w:r>
      <w:r w:rsidRPr="00BC4385">
        <w:rPr>
          <w:strike/>
          <w:color w:val="auto"/>
        </w:rPr>
        <w:t>14</w:t>
      </w:r>
      <w:r w:rsidR="00400313" w:rsidRPr="00BC4385">
        <w:rPr>
          <w:strike/>
          <w:color w:val="auto"/>
        </w:rPr>
        <w:t xml:space="preserve"> </w:t>
      </w:r>
      <w:r w:rsidR="001C1578" w:rsidRPr="00BC4385">
        <w:rPr>
          <w:color w:val="auto"/>
        </w:rPr>
        <w:t>30</w:t>
      </w:r>
      <w:r w:rsidRPr="00E473DE">
        <w:rPr>
          <w:color w:val="auto"/>
        </w:rPr>
        <w:t xml:space="preserve"> dni od zmiany cen materiałów lub kosztów związanych z realizacją Umowy, może zwrócić się z wnioskiem o zmianę wynagrodzenia, jeżeli zmiany te będą miały wpływ na koszty wykonania przedmiotu Umowy przez Wykonawcę. Wraz z wnioskiem, Strona umowy będzie zobowiązana pisemnie przedstawić szczegółową kalkulację uzasadniającą odpowiednio wzrost albo obniżenie kosztów. Jeżeli po upływie </w:t>
      </w:r>
      <w:r w:rsidR="001C1578" w:rsidRPr="00BC4385">
        <w:rPr>
          <w:color w:val="auto"/>
        </w:rPr>
        <w:t>30</w:t>
      </w:r>
      <w:r w:rsidR="00400313" w:rsidRPr="00BC4385">
        <w:rPr>
          <w:color w:val="auto"/>
        </w:rPr>
        <w:t xml:space="preserve"> </w:t>
      </w:r>
      <w:r w:rsidRPr="00BC4385">
        <w:rPr>
          <w:strike/>
          <w:color w:val="auto"/>
        </w:rPr>
        <w:t>14</w:t>
      </w:r>
      <w:r w:rsidRPr="00BC4385">
        <w:rPr>
          <w:color w:val="auto"/>
        </w:rPr>
        <w:t>-</w:t>
      </w:r>
      <w:r w:rsidRPr="00E473DE">
        <w:rPr>
          <w:color w:val="auto"/>
        </w:rPr>
        <w:t>dniowego terminu strona umowy nie zwróci się o zmianę wynagrodzenia, to druga Strona umowy uzna, iż zmiana cen materiałów lub kosztów nie ma faktycznego wpływu na koszty wykonania zamówienia przez Wykonawcę.</w:t>
      </w:r>
    </w:p>
    <w:p w14:paraId="779C5087" w14:textId="19D6AB5A" w:rsidR="000F6950" w:rsidRPr="00E473DE" w:rsidRDefault="000F6950" w:rsidP="000F6950">
      <w:pPr>
        <w:pStyle w:val="Default"/>
        <w:ind w:left="426" w:hanging="426"/>
        <w:jc w:val="both"/>
        <w:rPr>
          <w:color w:val="auto"/>
        </w:rPr>
      </w:pPr>
      <w:r w:rsidRPr="00E473DE">
        <w:rPr>
          <w:color w:val="auto"/>
        </w:rPr>
        <w:t>20.</w:t>
      </w:r>
      <w:r w:rsidRPr="00E473DE">
        <w:rPr>
          <w:color w:val="auto"/>
        </w:rPr>
        <w:tab/>
        <w:t xml:space="preserve">Zasadność wniosku Wykonawcy o zmianę wysokości wynagrodzenia Wykonawcy powinna być poddana analizie </w:t>
      </w:r>
      <w:r w:rsidR="005F1C3A" w:rsidRPr="00E473DE">
        <w:rPr>
          <w:color w:val="auto"/>
        </w:rPr>
        <w:t>–</w:t>
      </w:r>
      <w:r w:rsidRPr="00E473DE">
        <w:rPr>
          <w:color w:val="auto"/>
        </w:rPr>
        <w:t xml:space="preserve"> </w:t>
      </w:r>
      <w:r w:rsidR="005F1C3A" w:rsidRPr="00E473DE">
        <w:rPr>
          <w:color w:val="auto"/>
        </w:rPr>
        <w:t>a</w:t>
      </w:r>
      <w:r w:rsidRPr="00E473DE">
        <w:rPr>
          <w:color w:val="auto"/>
        </w:rPr>
        <w:t xml:space="preserve"> waloryzacja („W”) będzie odbywała się przy zastosowaniu wskaźnika waloryzacji, obliczonego według następującego wzoru:</w:t>
      </w:r>
    </w:p>
    <w:p w14:paraId="42CA37B0" w14:textId="77777777" w:rsidR="000F6950" w:rsidRPr="00E473DE" w:rsidRDefault="000F6950" w:rsidP="000F6950">
      <w:pPr>
        <w:pStyle w:val="Default"/>
        <w:ind w:left="426"/>
        <w:jc w:val="both"/>
        <w:rPr>
          <w:color w:val="auto"/>
        </w:rPr>
      </w:pPr>
      <w:r w:rsidRPr="00E473DE">
        <w:rPr>
          <w:color w:val="auto"/>
        </w:rPr>
        <w:t>W= [(GUS +100) : 2] : 100</w:t>
      </w:r>
    </w:p>
    <w:p w14:paraId="62C74376" w14:textId="77777777" w:rsidR="000F6950" w:rsidRPr="00E473DE" w:rsidRDefault="000F6950" w:rsidP="000F6950">
      <w:pPr>
        <w:pStyle w:val="Default"/>
        <w:ind w:left="426"/>
        <w:jc w:val="both"/>
        <w:rPr>
          <w:color w:val="auto"/>
        </w:rPr>
      </w:pPr>
      <w:r w:rsidRPr="00E473DE">
        <w:rPr>
          <w:color w:val="auto"/>
        </w:rPr>
        <w:t>Gdzie GUS– oznacza wskaźnik ceny produkcji budowlano-montażowej ogółem obowiązujący w miesiącu dokonywania waloryzacji, opublikowanej przez Prezesa Głównego Urzędu Statystycznego na stronie GUS.</w:t>
      </w:r>
    </w:p>
    <w:p w14:paraId="1173EE9F" w14:textId="77777777" w:rsidR="000F6950" w:rsidRPr="00E473DE" w:rsidRDefault="000F6950" w:rsidP="000F6950">
      <w:pPr>
        <w:pStyle w:val="Default"/>
        <w:ind w:left="426" w:hanging="426"/>
        <w:jc w:val="both"/>
        <w:rPr>
          <w:color w:val="auto"/>
        </w:rPr>
      </w:pPr>
      <w:r w:rsidRPr="00E473DE">
        <w:rPr>
          <w:color w:val="auto"/>
        </w:rPr>
        <w:t>21.</w:t>
      </w:r>
      <w:r w:rsidRPr="00E473DE">
        <w:rPr>
          <w:color w:val="auto"/>
        </w:rPr>
        <w:tab/>
        <w:t>Kwota waloryzacji będzie wykazana w treści faktury jako osobna pozycja,</w:t>
      </w:r>
    </w:p>
    <w:p w14:paraId="69700B23" w14:textId="75DD3EF7" w:rsidR="00AA29AD" w:rsidRPr="00E473DE" w:rsidRDefault="000F6950" w:rsidP="004140D8">
      <w:pPr>
        <w:pStyle w:val="Default"/>
        <w:ind w:left="426" w:hanging="426"/>
        <w:jc w:val="both"/>
        <w:rPr>
          <w:color w:val="auto"/>
        </w:rPr>
      </w:pPr>
      <w:r w:rsidRPr="00E473DE">
        <w:rPr>
          <w:color w:val="auto"/>
        </w:rPr>
        <w:t>22.</w:t>
      </w:r>
      <w:r w:rsidRPr="00E473DE">
        <w:rPr>
          <w:color w:val="auto"/>
        </w:rPr>
        <w:tab/>
        <w:t>Zmiana wynagrodzenia Wykonawcy powinna być usankcjonowana zawarciem aneksu do umowy i będzie następować od daty wprowadzenia zmiany w Umowie i dotyczyć wyłącznie niezrealizowanej części Umowy.</w:t>
      </w:r>
    </w:p>
    <w:p w14:paraId="1403305D" w14:textId="31E99800" w:rsidR="003A0D96" w:rsidRPr="00E473DE" w:rsidRDefault="003A0D96" w:rsidP="00C85D77">
      <w:pPr>
        <w:pStyle w:val="Akapitzlist"/>
        <w:numPr>
          <w:ilvl w:val="6"/>
          <w:numId w:val="122"/>
        </w:numPr>
        <w:ind w:left="426" w:hanging="426"/>
        <w:rPr>
          <w:lang w:eastAsia="pl-PL"/>
        </w:rPr>
      </w:pPr>
      <w:r w:rsidRPr="00E473DE">
        <w:rPr>
          <w:lang w:eastAsia="pl-PL"/>
        </w:rPr>
        <w:lastRenderedPageBreak/>
        <w:t>Zamawiający oświadcza, iż zgodnie z ustawą z dnia 11 marca 2004 r. o podatku od towarów i usług (t. j. Dz. U. 202</w:t>
      </w:r>
      <w:r w:rsidR="006A6D27" w:rsidRPr="00E473DE">
        <w:rPr>
          <w:lang w:eastAsia="pl-PL"/>
        </w:rPr>
        <w:t>4</w:t>
      </w:r>
      <w:r w:rsidRPr="00E473DE">
        <w:rPr>
          <w:lang w:eastAsia="pl-PL"/>
        </w:rPr>
        <w:t xml:space="preserve"> poz. </w:t>
      </w:r>
      <w:r w:rsidR="006A6D27" w:rsidRPr="00E473DE">
        <w:rPr>
          <w:lang w:eastAsia="pl-PL"/>
        </w:rPr>
        <w:t>361</w:t>
      </w:r>
      <w:r w:rsidRPr="00E473DE">
        <w:rPr>
          <w:lang w:eastAsia="pl-PL"/>
        </w:rPr>
        <w:t xml:space="preserve"> ze zm.) </w:t>
      </w:r>
      <w:r w:rsidR="006A6D27" w:rsidRPr="00E473DE">
        <w:rPr>
          <w:lang w:eastAsia="pl-PL"/>
        </w:rPr>
        <w:t>dalej „p.t.u.”</w:t>
      </w:r>
      <w:r w:rsidRPr="00E473DE">
        <w:t xml:space="preserve"> </w:t>
      </w:r>
      <w:r w:rsidRPr="00E473DE">
        <w:rPr>
          <w:lang w:eastAsia="pl-PL"/>
        </w:rPr>
        <w:t>będzie ubiegał się o zgodę na zastosowanie 0% stawki podatku od towarów i usług VAT na zamawiany sprzęt komputerowy w zakresie objętym ww. stawką podatkową – zgodnie z art. 83 ust. 1 pkt 26 przywołanej ustawy.</w:t>
      </w:r>
    </w:p>
    <w:p w14:paraId="59632505" w14:textId="2B719140" w:rsidR="003A0D96" w:rsidRPr="00E473DE" w:rsidRDefault="003A0D96" w:rsidP="003A0D96">
      <w:pPr>
        <w:pStyle w:val="Akapitzlist"/>
        <w:numPr>
          <w:ilvl w:val="6"/>
          <w:numId w:val="122"/>
        </w:numPr>
        <w:ind w:left="426" w:hanging="426"/>
        <w:rPr>
          <w:lang w:eastAsia="pl-PL"/>
        </w:rPr>
      </w:pPr>
      <w:r w:rsidRPr="00E473DE">
        <w:rPr>
          <w:lang w:val="x-none"/>
        </w:rPr>
        <w:t xml:space="preserve">Wykonawca w ciągu 14 dni od otrzymania zawiadomienia Zamawiającego przesłanego na adres poczty elektronicznej Wykonawcy o wydaniu zaświadczenia przez ministra właściwego ds. szkolnictwa wyższego, potwierdzającego przeznaczenie dostarczonego sprzętu dla placówki oświatowej w rozumieniu art. 83 ust. 1 pkt 26 </w:t>
      </w:r>
      <w:r w:rsidR="006A6D27" w:rsidRPr="00E473DE">
        <w:rPr>
          <w:lang w:val="x-none"/>
        </w:rPr>
        <w:t>p.t.u.</w:t>
      </w:r>
      <w:r w:rsidRPr="00E473DE">
        <w:rPr>
          <w:lang w:val="x-none"/>
        </w:rPr>
        <w:t xml:space="preserve">, </w:t>
      </w:r>
      <w:r w:rsidRPr="00E473DE">
        <w:t xml:space="preserve">wystawi i </w:t>
      </w:r>
      <w:r w:rsidRPr="00E473DE">
        <w:rPr>
          <w:lang w:val="x-none"/>
        </w:rPr>
        <w:t>doręczy korektę faktury opiewającą na kwotę netto wskazaną w § 3 ust. 2 umowy w zakresie objętym stawką 0% VAT do siedziby</w:t>
      </w:r>
      <w:r w:rsidR="00CB4404" w:rsidRPr="00E473DE">
        <w:rPr>
          <w:lang w:val="x-none"/>
        </w:rPr>
        <w:t xml:space="preserve"> </w:t>
      </w:r>
      <w:r w:rsidR="00D150E0" w:rsidRPr="00E473DE">
        <w:rPr>
          <w:lang w:val="x-none"/>
        </w:rPr>
        <w:t>Działu Inwestycji Budowlanych</w:t>
      </w:r>
      <w:r w:rsidR="00037F8F" w:rsidRPr="00E473DE">
        <w:rPr>
          <w:lang w:val="x-none"/>
        </w:rPr>
        <w:t xml:space="preserve"> ul. Kopernika 31, 31-501 Kraków</w:t>
      </w:r>
      <w:r w:rsidR="00CB4404" w:rsidRPr="00E473DE">
        <w:rPr>
          <w:lang w:val="x-none"/>
        </w:rPr>
        <w:t xml:space="preserve"> </w:t>
      </w:r>
      <w:r w:rsidRPr="00E473DE">
        <w:t>.</w:t>
      </w:r>
      <w:r w:rsidR="005E6D70" w:rsidRPr="00E473DE">
        <w:t xml:space="preserve"> </w:t>
      </w:r>
      <w:r w:rsidRPr="00E473DE">
        <w:t xml:space="preserve"> P</w:t>
      </w:r>
      <w:r w:rsidRPr="00E473DE">
        <w:rPr>
          <w:lang w:val="x-none"/>
        </w:rPr>
        <w:t>ostanowienia zdania pierwszego nie stosuje się w przypadku, gdy Wykonawca wystawił fakturę opiewającą na kwotę wynagrodzenia netto</w:t>
      </w:r>
      <w:r w:rsidRPr="00E473DE">
        <w:t xml:space="preserve"> </w:t>
      </w:r>
      <w:r w:rsidRPr="00E473DE">
        <w:rPr>
          <w:lang w:val="x-none"/>
        </w:rPr>
        <w:t>w zakresie objętym stawką 0%</w:t>
      </w:r>
      <w:r w:rsidRPr="00E473DE">
        <w:t xml:space="preserve"> VAT</w:t>
      </w:r>
      <w:r w:rsidRPr="00E473DE">
        <w:rPr>
          <w:lang w:val="x-none"/>
        </w:rPr>
        <w:t>.</w:t>
      </w:r>
      <w:r w:rsidRPr="00E473DE">
        <w:t xml:space="preserve"> Wykonawca dokona zwrotu należności wskazanej w powyższej fakturze korygującej na wskazany przez Zamawiającego rachunek  bankowy w terminie do 21 dni, licząc od dnia jej wystawienia.</w:t>
      </w:r>
    </w:p>
    <w:p w14:paraId="57E967B5" w14:textId="4B90045C" w:rsidR="003A0D96" w:rsidRPr="00E473DE" w:rsidRDefault="003A0D96" w:rsidP="006B3110">
      <w:pPr>
        <w:pStyle w:val="Default"/>
        <w:jc w:val="both"/>
        <w:rPr>
          <w:color w:val="auto"/>
        </w:rPr>
      </w:pPr>
    </w:p>
    <w:p w14:paraId="6EA2D0DE" w14:textId="77777777" w:rsidR="00E27E31" w:rsidRPr="00E473DE" w:rsidRDefault="00D0498E" w:rsidP="00FC288E">
      <w:pPr>
        <w:tabs>
          <w:tab w:val="left" w:pos="720"/>
        </w:tabs>
        <w:ind w:left="360"/>
        <w:rPr>
          <w:b/>
        </w:rPr>
      </w:pPr>
      <w:r w:rsidRPr="00E473DE">
        <w:rPr>
          <w:b/>
        </w:rPr>
        <w:t>§ 5</w:t>
      </w:r>
      <w:r w:rsidR="002C67E0" w:rsidRPr="00E473DE">
        <w:rPr>
          <w:b/>
        </w:rPr>
        <w:t xml:space="preserve"> </w:t>
      </w:r>
    </w:p>
    <w:p w14:paraId="785C0211" w14:textId="741F44E4" w:rsidR="00D0498E" w:rsidRPr="00E473DE" w:rsidRDefault="002C67E0" w:rsidP="00FC288E">
      <w:pPr>
        <w:tabs>
          <w:tab w:val="left" w:pos="720"/>
        </w:tabs>
        <w:ind w:left="360"/>
        <w:rPr>
          <w:b/>
        </w:rPr>
      </w:pPr>
      <w:r w:rsidRPr="00E473DE">
        <w:rPr>
          <w:b/>
        </w:rPr>
        <w:t>Roboty dodatkowe, zamienne, zani</w:t>
      </w:r>
      <w:r w:rsidR="00AA4027" w:rsidRPr="00E473DE">
        <w:rPr>
          <w:b/>
        </w:rPr>
        <w:t xml:space="preserve">echane </w:t>
      </w:r>
    </w:p>
    <w:p w14:paraId="7CC83F08" w14:textId="65ABDE46" w:rsidR="00D0498E" w:rsidRPr="00E473DE" w:rsidRDefault="00D0498E" w:rsidP="007E3732">
      <w:pPr>
        <w:widowControl/>
        <w:numPr>
          <w:ilvl w:val="0"/>
          <w:numId w:val="90"/>
        </w:numPr>
        <w:tabs>
          <w:tab w:val="clear" w:pos="360"/>
          <w:tab w:val="num" w:pos="0"/>
        </w:tabs>
        <w:suppressAutoHyphens w:val="0"/>
        <w:ind w:left="426" w:hanging="426"/>
        <w:jc w:val="both"/>
      </w:pPr>
      <w:r w:rsidRPr="00E473DE">
        <w:t>Przewiduje się możliwość obniżenia wynagrodzenia ryczałtowego o wartość robót niewykonanych</w:t>
      </w:r>
      <w:r w:rsidRPr="00BC4385">
        <w:t xml:space="preserve"> </w:t>
      </w:r>
      <w:r w:rsidRPr="00E473DE">
        <w:t>uznanych przez Zamawiającego jako zbędne</w:t>
      </w:r>
      <w:r w:rsidR="00E92327" w:rsidRPr="00E473DE">
        <w:t xml:space="preserve"> (dalej „roboty zaniechane”)</w:t>
      </w:r>
      <w:r w:rsidR="004B6810" w:rsidRPr="00E473DE">
        <w:t xml:space="preserve"> o </w:t>
      </w:r>
      <w:r w:rsidR="004E38F3" w:rsidRPr="00E473DE">
        <w:t xml:space="preserve">zakresie </w:t>
      </w:r>
      <w:r w:rsidR="0090587C" w:rsidRPr="00E473DE">
        <w:t xml:space="preserve">odpowiadającym </w:t>
      </w:r>
      <w:r w:rsidR="004B6810" w:rsidRPr="00E473DE">
        <w:t>maksymalnie 15% wartości określonej w § 4 ust. 2 Umowy</w:t>
      </w:r>
      <w:r w:rsidRPr="00E473DE">
        <w:t>, choć objęt</w:t>
      </w:r>
      <w:r w:rsidR="00361763" w:rsidRPr="00E473DE">
        <w:t>ych</w:t>
      </w:r>
      <w:r w:rsidRPr="00E473DE">
        <w:t xml:space="preserve"> ofertą Wykonawcy oraz Specyfikacją Warunków Zamówienia</w:t>
      </w:r>
      <w:r w:rsidR="006042FF" w:rsidRPr="00E473DE">
        <w:t xml:space="preserve">. </w:t>
      </w:r>
    </w:p>
    <w:p w14:paraId="242507CC" w14:textId="74B6DDE8" w:rsidR="002E3344" w:rsidRPr="00E473DE" w:rsidRDefault="00C41DFF" w:rsidP="007E3732">
      <w:pPr>
        <w:widowControl/>
        <w:numPr>
          <w:ilvl w:val="0"/>
          <w:numId w:val="90"/>
        </w:numPr>
        <w:tabs>
          <w:tab w:val="clear" w:pos="360"/>
          <w:tab w:val="num" w:pos="0"/>
        </w:tabs>
        <w:suppressAutoHyphens w:val="0"/>
        <w:ind w:left="426" w:hanging="426"/>
        <w:jc w:val="both"/>
      </w:pPr>
      <w:r w:rsidRPr="00E473DE">
        <w:t xml:space="preserve">Strony przewidują możliwość rozszerzenia Przedmiotu Umowy o roboty dodatkowe, przez które Strony rozumieją zakres robót, prac, dostaw lub usług (w tym usług projektowych polegających na wykonaniu dodatkowej dokumentacji projektowej) związanych </w:t>
      </w:r>
      <w:r w:rsidR="007E3732" w:rsidRPr="00E473DE">
        <w:br/>
      </w:r>
      <w:r w:rsidRPr="00E473DE">
        <w:t xml:space="preserve">z Przedmiotem Umowy, ale nieprzewidzianych w Umowie („Roboty dodatkowe”). </w:t>
      </w:r>
    </w:p>
    <w:p w14:paraId="5A7087B1" w14:textId="77777777" w:rsidR="003574DE" w:rsidRPr="00BC4385" w:rsidRDefault="00D0498E" w:rsidP="007E3732">
      <w:pPr>
        <w:widowControl/>
        <w:numPr>
          <w:ilvl w:val="0"/>
          <w:numId w:val="90"/>
        </w:numPr>
        <w:tabs>
          <w:tab w:val="clear" w:pos="360"/>
          <w:tab w:val="num" w:pos="0"/>
        </w:tabs>
        <w:suppressAutoHyphens w:val="0"/>
        <w:ind w:left="426" w:hanging="426"/>
        <w:jc w:val="both"/>
      </w:pPr>
      <w:r w:rsidRPr="00BC4385">
        <w:t xml:space="preserve">Zamawiający w uzgodnieniu z Wykonawcą może w każdej chwili zarządzić wprowadzenie robót zamiennych o tożsamym zakresie przedmiotowym do wykonywanego zakresu umowy, w przypadku zaistnienia okoliczności wynikających z technologii lub funkcjonalności przedmiotu umowy w celu realizacji przedmiotu umowy zgodnie </w:t>
      </w:r>
      <w:r w:rsidRPr="00BC4385">
        <w:br/>
        <w:t xml:space="preserve">z zasadami sztuki budowlanej. Łączna wartość robót zamiennych co do zasady nie powinna być wyższa niż wartość robót podstawowych podlegających zamianie, a jedynie </w:t>
      </w:r>
      <w:r w:rsidRPr="00BC4385">
        <w:br/>
        <w:t xml:space="preserve">w szczególnie uzasadnionych przypadkach ich łączna wartość nie może przekroczyć sumy wartości robót podstawowych podlegających zamianie i wartości równej </w:t>
      </w:r>
      <w:r w:rsidR="00234224" w:rsidRPr="00BC4385">
        <w:t>15</w:t>
      </w:r>
      <w:r w:rsidRPr="00BC4385">
        <w:t xml:space="preserve">% wartości wynagrodzenia, o którym mowa w § 4 ust. 2. </w:t>
      </w:r>
    </w:p>
    <w:p w14:paraId="5D8C912B" w14:textId="0111DD40" w:rsidR="000B1E4C" w:rsidRPr="00C917A4" w:rsidRDefault="00357B03" w:rsidP="007E3732">
      <w:pPr>
        <w:widowControl/>
        <w:numPr>
          <w:ilvl w:val="0"/>
          <w:numId w:val="90"/>
        </w:numPr>
        <w:tabs>
          <w:tab w:val="clear" w:pos="360"/>
          <w:tab w:val="num" w:pos="0"/>
        </w:tabs>
        <w:suppressAutoHyphens w:val="0"/>
        <w:ind w:left="426" w:hanging="426"/>
        <w:jc w:val="both"/>
      </w:pPr>
      <w:r w:rsidRPr="00BC4385">
        <w:t>Z</w:t>
      </w:r>
      <w:r w:rsidR="00D0498E" w:rsidRPr="00BC4385">
        <w:t xml:space="preserve">akres i wartość modyfikacji </w:t>
      </w:r>
      <w:r w:rsidR="003354ED" w:rsidRPr="00BC4385">
        <w:t xml:space="preserve">określonej w ust.  2 i 3 </w:t>
      </w:r>
      <w:r w:rsidR="00D0498E" w:rsidRPr="00BC4385">
        <w:t xml:space="preserve">zostanie poddana osobnej wycenie w oparciu o </w:t>
      </w:r>
      <w:r w:rsidR="008C5816" w:rsidRPr="00BC4385">
        <w:t>harmonogram rzeczowo-finansowy</w:t>
      </w:r>
      <w:r w:rsidR="00D0498E" w:rsidRPr="00BC4385">
        <w:t xml:space="preserve"> i kalkulację szczegółową wprowadzonych robót </w:t>
      </w:r>
      <w:r w:rsidR="003354ED" w:rsidRPr="00BC4385">
        <w:t xml:space="preserve">lub </w:t>
      </w:r>
      <w:r w:rsidR="00D0498E" w:rsidRPr="00BC4385">
        <w:t xml:space="preserve">zamiennych </w:t>
      </w:r>
      <w:r w:rsidR="003354ED" w:rsidRPr="00BC4385">
        <w:t xml:space="preserve">dodatkowych </w:t>
      </w:r>
      <w:r w:rsidR="00D0498E" w:rsidRPr="00BC4385">
        <w:t xml:space="preserve">sporządzoną w oparciu średnie ceny Sekocenbudu z ostatniego kwartału poprzedzającego rozliczenie. </w:t>
      </w:r>
      <w:r w:rsidR="0010272C" w:rsidRPr="00BC4385">
        <w:t xml:space="preserve">W </w:t>
      </w:r>
      <w:r w:rsidR="00D0498E" w:rsidRPr="00BC4385">
        <w:t>przypadku elementów wyposażenia pomocniczo dopuszcza się również ewentualność wyceny w oparciu o ceny rynkowe udokumentowane ofertami dostawców, producentów etc.</w:t>
      </w:r>
      <w:r w:rsidR="003725B9" w:rsidRPr="00BC4385">
        <w:t xml:space="preserve"> Zamawiający uprawniony jest do zażądania </w:t>
      </w:r>
      <w:r w:rsidR="000B1E4C" w:rsidRPr="00BC4385">
        <w:t>od Wykonawcy przygotowania wyceny o jakiej mowa w niniejszym ustępie, a Wykonawca zobowiązany jest do przygotowania takiej wyceny w terminie 30 dni, bez p</w:t>
      </w:r>
      <w:r w:rsidR="000B1E4C" w:rsidRPr="00C917A4">
        <w:t>rawa do odrębnego wynagrodzenia</w:t>
      </w:r>
      <w:r w:rsidR="007E3732" w:rsidRPr="00C917A4">
        <w:t>.</w:t>
      </w:r>
    </w:p>
    <w:p w14:paraId="4B572A0A" w14:textId="72A1F37F" w:rsidR="00357B03" w:rsidRPr="00C917A4" w:rsidRDefault="00357B03" w:rsidP="007E3732">
      <w:pPr>
        <w:widowControl/>
        <w:numPr>
          <w:ilvl w:val="0"/>
          <w:numId w:val="90"/>
        </w:numPr>
        <w:tabs>
          <w:tab w:val="clear" w:pos="360"/>
          <w:tab w:val="num" w:pos="0"/>
        </w:tabs>
        <w:suppressAutoHyphens w:val="0"/>
        <w:ind w:left="426" w:hanging="426"/>
        <w:jc w:val="both"/>
      </w:pPr>
      <w:r w:rsidRPr="00C917A4">
        <w:t xml:space="preserve">Zlecenie Wykonawcy Robót dodatkowych, Robót zamiennych albo wyłączenie </w:t>
      </w:r>
      <w:r w:rsidR="007E3732" w:rsidRPr="00C917A4">
        <w:br/>
      </w:r>
      <w:r w:rsidRPr="00C917A4">
        <w:t>z Przedmiotu Umowy Robót zaniechanych wymaga – pod rygorem nieważności – zawarcia przez Strony pisemnego aneksu do Umowy, a także uprzedniego podpisania pisemnego protokołu konieczności (stanowiącego załącznik do aneksu) zawierającego co najmniej:</w:t>
      </w:r>
    </w:p>
    <w:p w14:paraId="6AD80806" w14:textId="72462A67" w:rsidR="00357B03" w:rsidRPr="00C917A4" w:rsidRDefault="00357B03" w:rsidP="007E3732">
      <w:pPr>
        <w:widowControl/>
        <w:suppressAutoHyphens w:val="0"/>
        <w:ind w:left="851" w:hanging="425"/>
        <w:jc w:val="both"/>
      </w:pPr>
      <w:r w:rsidRPr="00C917A4">
        <w:t>1)</w:t>
      </w:r>
      <w:r w:rsidR="002E3344" w:rsidRPr="00C917A4">
        <w:tab/>
      </w:r>
      <w:r w:rsidRPr="00C917A4">
        <w:t xml:space="preserve">wskazanie rodzaju i zakresu robót, których dotyczy zmiana Umowy, </w:t>
      </w:r>
    </w:p>
    <w:p w14:paraId="5717AB43" w14:textId="78E6F8EC" w:rsidR="00357B03" w:rsidRPr="00E473DE" w:rsidRDefault="008D7F35" w:rsidP="007E3732">
      <w:pPr>
        <w:widowControl/>
        <w:suppressAutoHyphens w:val="0"/>
        <w:ind w:left="851" w:hanging="425"/>
        <w:jc w:val="both"/>
      </w:pPr>
      <w:r w:rsidRPr="00C917A4">
        <w:lastRenderedPageBreak/>
        <w:t>2</w:t>
      </w:r>
      <w:r w:rsidR="00357B03" w:rsidRPr="00E473DE">
        <w:t>)</w:t>
      </w:r>
      <w:r w:rsidR="002E3344" w:rsidRPr="00E473DE">
        <w:tab/>
      </w:r>
      <w:r w:rsidR="00357B03" w:rsidRPr="00E473DE">
        <w:t xml:space="preserve">ustaloną wartość robót, których dotyczy zmiana Umowy (w przypadku Robót zamiennych wycena obejmuje również Roboty zastępowane), </w:t>
      </w:r>
    </w:p>
    <w:p w14:paraId="42121E9A" w14:textId="221E5FAA" w:rsidR="00357B03" w:rsidRPr="00E473DE" w:rsidRDefault="008D7F35" w:rsidP="007E3732">
      <w:pPr>
        <w:widowControl/>
        <w:suppressAutoHyphens w:val="0"/>
        <w:ind w:left="851" w:hanging="425"/>
        <w:jc w:val="both"/>
      </w:pPr>
      <w:r>
        <w:t>3</w:t>
      </w:r>
      <w:r w:rsidR="00357B03" w:rsidRPr="00E473DE">
        <w:t>)</w:t>
      </w:r>
      <w:r w:rsidR="002E3344" w:rsidRPr="00E473DE">
        <w:tab/>
      </w:r>
      <w:r w:rsidR="00357B03" w:rsidRPr="00E473DE">
        <w:t xml:space="preserve">termin realizacji robót, których dotyczy zmiana Umowy (z wyjątkiem Robót zaniechanych), </w:t>
      </w:r>
    </w:p>
    <w:p w14:paraId="4C2CDE0D" w14:textId="3ADCD11D" w:rsidR="00357B03" w:rsidRPr="00E473DE" w:rsidRDefault="008D7F35" w:rsidP="007E3732">
      <w:pPr>
        <w:widowControl/>
        <w:suppressAutoHyphens w:val="0"/>
        <w:ind w:left="851" w:hanging="425"/>
        <w:jc w:val="both"/>
      </w:pPr>
      <w:r>
        <w:t>4</w:t>
      </w:r>
      <w:r w:rsidR="00357B03" w:rsidRPr="00E473DE">
        <w:t>)</w:t>
      </w:r>
      <w:r w:rsidR="002E3344" w:rsidRPr="00E473DE">
        <w:tab/>
      </w:r>
      <w:r w:rsidR="00357B03" w:rsidRPr="00E473DE">
        <w:t xml:space="preserve">wpływ zmiany Umowy na terminy realizacji wskazane w Umowie. </w:t>
      </w:r>
    </w:p>
    <w:p w14:paraId="3107E5B6" w14:textId="60A65F7E" w:rsidR="00357B03" w:rsidRPr="00E473DE" w:rsidRDefault="00357B03" w:rsidP="007E3732">
      <w:pPr>
        <w:widowControl/>
        <w:numPr>
          <w:ilvl w:val="0"/>
          <w:numId w:val="90"/>
        </w:numPr>
        <w:tabs>
          <w:tab w:val="clear" w:pos="360"/>
          <w:tab w:val="num" w:pos="0"/>
        </w:tabs>
        <w:suppressAutoHyphens w:val="0"/>
        <w:ind w:left="426" w:hanging="426"/>
        <w:jc w:val="both"/>
      </w:pPr>
      <w:r w:rsidRPr="00E473DE">
        <w:t>Zmiana Umowy dokonana w sposób opisany wyżej musi nastąpić w trybie i na zasadach określonych w § 2</w:t>
      </w:r>
      <w:r w:rsidR="001C1D72" w:rsidRPr="00E473DE">
        <w:t>3</w:t>
      </w:r>
      <w:r w:rsidRPr="00E473DE">
        <w:t xml:space="preserve"> Umowy . </w:t>
      </w:r>
    </w:p>
    <w:p w14:paraId="681C78B8" w14:textId="77777777" w:rsidR="00B656BB" w:rsidRPr="00E473DE" w:rsidRDefault="00B656BB" w:rsidP="00FC288E">
      <w:pPr>
        <w:tabs>
          <w:tab w:val="left" w:pos="720"/>
        </w:tabs>
        <w:ind w:left="360"/>
        <w:rPr>
          <w:b/>
        </w:rPr>
      </w:pPr>
    </w:p>
    <w:p w14:paraId="25588474" w14:textId="025092CD" w:rsidR="00A4062A" w:rsidRPr="00E473DE" w:rsidRDefault="00D0498E" w:rsidP="00FC288E">
      <w:pPr>
        <w:tabs>
          <w:tab w:val="left" w:pos="720"/>
        </w:tabs>
        <w:ind w:left="360"/>
        <w:rPr>
          <w:b/>
        </w:rPr>
      </w:pPr>
      <w:r w:rsidRPr="00E473DE">
        <w:rPr>
          <w:b/>
        </w:rPr>
        <w:t>§ 6</w:t>
      </w:r>
      <w:r w:rsidR="00A4062A" w:rsidRPr="00E473DE">
        <w:rPr>
          <w:b/>
        </w:rPr>
        <w:t xml:space="preserve"> </w:t>
      </w:r>
    </w:p>
    <w:p w14:paraId="4029E39F" w14:textId="3BF0F0F4" w:rsidR="00D0498E" w:rsidRPr="00E473DE" w:rsidRDefault="00A4062A" w:rsidP="00FC288E">
      <w:pPr>
        <w:tabs>
          <w:tab w:val="left" w:pos="720"/>
        </w:tabs>
        <w:ind w:left="360"/>
        <w:rPr>
          <w:b/>
        </w:rPr>
      </w:pPr>
      <w:r w:rsidRPr="00E473DE">
        <w:rPr>
          <w:b/>
        </w:rPr>
        <w:t>Termin realizacji umowy</w:t>
      </w:r>
    </w:p>
    <w:p w14:paraId="7BC3E31C" w14:textId="2A8A0276" w:rsidR="000F3AD7" w:rsidRPr="00E473DE" w:rsidRDefault="00D0498E" w:rsidP="00BC4385">
      <w:pPr>
        <w:pStyle w:val="Default"/>
        <w:numPr>
          <w:ilvl w:val="0"/>
          <w:numId w:val="66"/>
        </w:numPr>
        <w:jc w:val="both"/>
        <w:rPr>
          <w:color w:val="auto"/>
        </w:rPr>
      </w:pPr>
      <w:r w:rsidRPr="00BC4385">
        <w:rPr>
          <w:b/>
          <w:bCs/>
          <w:color w:val="auto"/>
        </w:rPr>
        <w:t>Wykonawca jest zobowiązany do wykonania przedmiotu umowy w terminie</w:t>
      </w:r>
      <w:r w:rsidR="00800FD0" w:rsidRPr="00BC4385">
        <w:rPr>
          <w:b/>
          <w:bCs/>
          <w:color w:val="auto"/>
        </w:rPr>
        <w:t xml:space="preserve"> do 18 miesięcy od dnia podpisania umowy.</w:t>
      </w:r>
      <w:r w:rsidR="00D05AAF" w:rsidRPr="00BC4385">
        <w:rPr>
          <w:b/>
          <w:bCs/>
          <w:color w:val="auto"/>
        </w:rPr>
        <w:t xml:space="preserve"> Przy czym </w:t>
      </w:r>
      <w:r w:rsidR="006D2C97" w:rsidRPr="00BC4385">
        <w:rPr>
          <w:b/>
          <w:bCs/>
          <w:color w:val="auto"/>
        </w:rPr>
        <w:t>o</w:t>
      </w:r>
      <w:r w:rsidR="00BB6904" w:rsidRPr="00BC4385">
        <w:rPr>
          <w:b/>
          <w:bCs/>
          <w:color w:val="auto"/>
        </w:rPr>
        <w:t>pracowanie dokumentacji projektowej wskazanej w PFU</w:t>
      </w:r>
      <w:r w:rsidR="00283D18" w:rsidRPr="00BC4385">
        <w:rPr>
          <w:b/>
          <w:bCs/>
          <w:color w:val="auto"/>
        </w:rPr>
        <w:t xml:space="preserve"> i SWZ</w:t>
      </w:r>
      <w:r w:rsidR="00ED0790" w:rsidRPr="00BC4385">
        <w:rPr>
          <w:b/>
          <w:bCs/>
          <w:color w:val="auto"/>
        </w:rPr>
        <w:t xml:space="preserve">, przedmiarów i kosztorysów </w:t>
      </w:r>
      <w:r w:rsidR="00BB6904" w:rsidRPr="00BC4385">
        <w:rPr>
          <w:b/>
          <w:bCs/>
          <w:color w:val="auto"/>
        </w:rPr>
        <w:t xml:space="preserve">wraz z akceptacją Zamawiającego oraz uzyskanie decyzji pozwolenia na budowę  powinno nastąpić w terminie do </w:t>
      </w:r>
      <w:r w:rsidR="00BB6904" w:rsidRPr="00BC4385">
        <w:rPr>
          <w:b/>
          <w:bCs/>
          <w:color w:val="auto"/>
          <w:u w:val="single"/>
        </w:rPr>
        <w:t xml:space="preserve">6 miesięcy od dnia podpisania umowy.  </w:t>
      </w:r>
      <w:r w:rsidR="000F3AD7" w:rsidRPr="00BC4385">
        <w:rPr>
          <w:b/>
          <w:bCs/>
          <w:color w:val="auto"/>
          <w:u w:val="single"/>
        </w:rPr>
        <w:t xml:space="preserve"> </w:t>
      </w:r>
    </w:p>
    <w:p w14:paraId="4A903439" w14:textId="0B8D3A0E" w:rsidR="00800FD0" w:rsidRPr="00E473DE" w:rsidRDefault="00800FD0" w:rsidP="007E3732">
      <w:pPr>
        <w:pStyle w:val="Akapitzlist"/>
        <w:numPr>
          <w:ilvl w:val="0"/>
          <w:numId w:val="66"/>
        </w:numPr>
        <w:tabs>
          <w:tab w:val="clear" w:pos="360"/>
          <w:tab w:val="num" w:pos="0"/>
        </w:tabs>
        <w:ind w:left="426" w:hanging="426"/>
        <w:rPr>
          <w:b/>
          <w:bCs/>
        </w:rPr>
      </w:pPr>
      <w:r w:rsidRPr="00E473DE">
        <w:rPr>
          <w:b/>
          <w:bCs/>
        </w:rPr>
        <w:t xml:space="preserve"> </w:t>
      </w:r>
      <w:r w:rsidR="00DF0C6D" w:rsidRPr="00E473DE">
        <w:rPr>
          <w:b/>
          <w:bCs/>
        </w:rPr>
        <w:t>Za t</w:t>
      </w:r>
      <w:r w:rsidRPr="00E473DE">
        <w:rPr>
          <w:b/>
          <w:bCs/>
        </w:rPr>
        <w:t xml:space="preserve">ermin </w:t>
      </w:r>
      <w:r w:rsidR="00DF0C6D" w:rsidRPr="00E473DE">
        <w:rPr>
          <w:b/>
          <w:bCs/>
        </w:rPr>
        <w:t>wykonania przedmiotu umowy rozumie się</w:t>
      </w:r>
      <w:r w:rsidR="00400313" w:rsidRPr="00E473DE">
        <w:rPr>
          <w:b/>
          <w:bCs/>
        </w:rPr>
        <w:t xml:space="preserve"> </w:t>
      </w:r>
      <w:r w:rsidRPr="00E473DE">
        <w:rPr>
          <w:b/>
          <w:bCs/>
        </w:rPr>
        <w:t>termin skutecznego zgłoszenia gotowości do odbioru końcowego potwierdzonego przez Zamawiającego</w:t>
      </w:r>
      <w:r w:rsidR="00C84036" w:rsidRPr="00E473DE">
        <w:rPr>
          <w:b/>
          <w:bCs/>
        </w:rPr>
        <w:t xml:space="preserve"> pod warunkiem</w:t>
      </w:r>
      <w:r w:rsidR="001A7826" w:rsidRPr="00E473DE">
        <w:rPr>
          <w:b/>
          <w:bCs/>
        </w:rPr>
        <w:t xml:space="preserve">, iż przedmiot umowy zostanie odebrany </w:t>
      </w:r>
      <w:r w:rsidR="00B46CF7" w:rsidRPr="00E473DE">
        <w:rPr>
          <w:b/>
          <w:bCs/>
        </w:rPr>
        <w:t>w wyniku tego zgłoszenia</w:t>
      </w:r>
    </w:p>
    <w:p w14:paraId="13571CDA" w14:textId="2D837292" w:rsidR="00D0498E" w:rsidRPr="00E473DE" w:rsidRDefault="00D0498E" w:rsidP="007E3732">
      <w:pPr>
        <w:widowControl/>
        <w:numPr>
          <w:ilvl w:val="0"/>
          <w:numId w:val="66"/>
        </w:numPr>
        <w:tabs>
          <w:tab w:val="clear" w:pos="360"/>
          <w:tab w:val="num" w:pos="0"/>
          <w:tab w:val="num" w:pos="426"/>
        </w:tabs>
        <w:suppressAutoHyphens w:val="0"/>
        <w:ind w:left="426" w:hanging="426"/>
        <w:jc w:val="both"/>
      </w:pPr>
      <w:r w:rsidRPr="00E473DE">
        <w:rPr>
          <w:bCs/>
        </w:rPr>
        <w:t xml:space="preserve">Strony dopuszczają możliwość zmiany terminu zakończenia realizacji przedmiotu umowy określonego w ust. 1 </w:t>
      </w:r>
      <w:r w:rsidR="00A6791D" w:rsidRPr="00E473DE">
        <w:rPr>
          <w:bCs/>
        </w:rPr>
        <w:t xml:space="preserve"> </w:t>
      </w:r>
      <w:r w:rsidRPr="00E473DE">
        <w:rPr>
          <w:bCs/>
        </w:rPr>
        <w:t xml:space="preserve">wyłącznie w przypadku: </w:t>
      </w:r>
    </w:p>
    <w:p w14:paraId="0FFAA486" w14:textId="0735FD8F"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działania siły wyższej w rozumieniu § 1</w:t>
      </w:r>
      <w:r w:rsidR="00B718C3" w:rsidRPr="00E473DE">
        <w:rPr>
          <w:bCs/>
        </w:rPr>
        <w:t>9</w:t>
      </w:r>
      <w:r w:rsidRPr="00E473DE">
        <w:rPr>
          <w:bCs/>
        </w:rPr>
        <w:t xml:space="preserve"> umowy,</w:t>
      </w:r>
    </w:p>
    <w:p w14:paraId="49251E33" w14:textId="77777777"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udokumentowanego opóźnienia wprowadzenia Wykonawcy na budowę przez Zamawiającego lub wstrzymania realizacji robót przez Zamawiającego z przyczyn, za które Wykonawca nie odpowiada.</w:t>
      </w:r>
    </w:p>
    <w:p w14:paraId="300466EA" w14:textId="77777777"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 xml:space="preserve">zwłoki Zamawiającego w przekazaniu dokumentów niezbędnych do realizacji </w:t>
      </w:r>
      <w:r w:rsidR="00E27C9B" w:rsidRPr="00E473DE">
        <w:rPr>
          <w:bCs/>
        </w:rPr>
        <w:t xml:space="preserve">przedmiotu </w:t>
      </w:r>
      <w:r w:rsidRPr="00E473DE">
        <w:rPr>
          <w:bCs/>
        </w:rPr>
        <w:t>umowy,</w:t>
      </w:r>
    </w:p>
    <w:p w14:paraId="33ECF76D" w14:textId="77777777"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konieczności wykonania ostatecznych albo natychmiast wykonalnych decyzji administracyjnych, postanowień lub innych aktów organów i uprawnionych instytucji, wydanych z przyczyn, za które Wykonawca nie odpowiada,</w:t>
      </w:r>
    </w:p>
    <w:p w14:paraId="24DCD0F7" w14:textId="77777777"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opóźnień w uzyskaniu przez Wykonawcę od stosownych instytucji i organów niezbędnych uzgodnień, pozwoleń, ostatecznych albo natychmiast wykonalnych decyzji administracyjnych i innych aktów, w terminach instrukcyjnych bądź obligatoryjnych wynikających z obowiązujących przepisów prawa, z przyczyn, za które Wykonawca nie odpowiada.</w:t>
      </w:r>
    </w:p>
    <w:p w14:paraId="46494854" w14:textId="77777777" w:rsidR="00D0498E" w:rsidRPr="00E473DE" w:rsidRDefault="00D0498E" w:rsidP="007E3732">
      <w:pPr>
        <w:widowControl/>
        <w:numPr>
          <w:ilvl w:val="0"/>
          <w:numId w:val="67"/>
        </w:numPr>
        <w:tabs>
          <w:tab w:val="left" w:pos="426"/>
        </w:tabs>
        <w:suppressAutoHyphens w:val="0"/>
        <w:ind w:left="851" w:hanging="425"/>
        <w:jc w:val="both"/>
        <w:rPr>
          <w:bCs/>
        </w:rPr>
      </w:pPr>
      <w:r w:rsidRPr="00E473DE">
        <w:rPr>
          <w:bCs/>
        </w:rPr>
        <w:t>wystąpienia konieczności wykonania robót dodatkowych, nieobjętych zamówieniem podstawowym, których Zamawiający nie był w stanie przewidzieć lub wprowadzenia robót zamiennych, o których mowa w § 5 ust. 2 umowy.</w:t>
      </w:r>
    </w:p>
    <w:p w14:paraId="1DE981C6" w14:textId="67877C82" w:rsidR="008E405E" w:rsidRPr="00BC4385" w:rsidRDefault="00156E02" w:rsidP="007E3732">
      <w:pPr>
        <w:widowControl/>
        <w:numPr>
          <w:ilvl w:val="0"/>
          <w:numId w:val="67"/>
        </w:numPr>
        <w:tabs>
          <w:tab w:val="left" w:pos="426"/>
        </w:tabs>
        <w:suppressAutoHyphens w:val="0"/>
        <w:ind w:left="851" w:hanging="425"/>
        <w:jc w:val="both"/>
        <w:rPr>
          <w:bCs/>
        </w:rPr>
      </w:pPr>
      <w:r w:rsidRPr="00BC4385">
        <w:rPr>
          <w:bCs/>
        </w:rPr>
        <w:t xml:space="preserve">Długotrwałe (powyżej 3 dni) </w:t>
      </w:r>
      <w:r w:rsidR="0052429D" w:rsidRPr="00BC4385">
        <w:rPr>
          <w:bCs/>
        </w:rPr>
        <w:t xml:space="preserve">wystąpienie wyjątkowo niekorzystnych zjawisk atmosferycznych uniemożliwiających </w:t>
      </w:r>
      <w:r w:rsidR="00832955" w:rsidRPr="00BC4385">
        <w:rPr>
          <w:bCs/>
        </w:rPr>
        <w:t>realizację zamówienia</w:t>
      </w:r>
      <w:r w:rsidR="00B5633A" w:rsidRPr="00BC4385">
        <w:rPr>
          <w:bCs/>
        </w:rPr>
        <w:t xml:space="preserve"> (udokumentowanych poprzez dane z oficjalnych instytucji np. IMGW wraz z opracowaniem wyjaśniającym niemożność wykonania określonych rodzajów robót w odniesieniu do występujących zjawisk atmosferycznych). Uwaga</w:t>
      </w:r>
      <w:r w:rsidR="00493591">
        <w:rPr>
          <w:bCs/>
        </w:rPr>
        <w:t xml:space="preserve">: </w:t>
      </w:r>
      <w:r w:rsidR="00B5633A" w:rsidRPr="00BC4385">
        <w:rPr>
          <w:bCs/>
        </w:rPr>
        <w:t>Wystąpienie niekorzystnych zjawisk nie zwalnia Wykonawcy z zapewnienia ciągłości procesu technologicznego</w:t>
      </w:r>
      <w:r w:rsidRPr="00BC4385">
        <w:rPr>
          <w:bCs/>
        </w:rPr>
        <w:t xml:space="preserve"> (np. zabezpieczenie elementów konstrukcyjnych z uwagi na temperatury poniżej 0 stopni Cel</w:t>
      </w:r>
      <w:r w:rsidR="00915580">
        <w:rPr>
          <w:bCs/>
        </w:rPr>
        <w:t>s</w:t>
      </w:r>
      <w:r w:rsidRPr="00BC4385">
        <w:rPr>
          <w:bCs/>
        </w:rPr>
        <w:t>jusza</w:t>
      </w:r>
      <w:r w:rsidR="00915580">
        <w:rPr>
          <w:bCs/>
        </w:rPr>
        <w:t>)</w:t>
      </w:r>
      <w:r w:rsidRPr="00BC4385">
        <w:rPr>
          <w:bCs/>
        </w:rPr>
        <w:t xml:space="preserve">. </w:t>
      </w:r>
    </w:p>
    <w:p w14:paraId="0468ABFD" w14:textId="77777777" w:rsidR="00D0498E" w:rsidRPr="00E473DE" w:rsidRDefault="00D0498E" w:rsidP="00FC288E">
      <w:pPr>
        <w:widowControl/>
        <w:numPr>
          <w:ilvl w:val="0"/>
          <w:numId w:val="66"/>
        </w:numPr>
        <w:tabs>
          <w:tab w:val="clear" w:pos="360"/>
          <w:tab w:val="num" w:pos="426"/>
        </w:tabs>
        <w:suppressAutoHyphens w:val="0"/>
        <w:ind w:left="426"/>
        <w:jc w:val="both"/>
        <w:rPr>
          <w:bCs/>
        </w:rPr>
      </w:pPr>
      <w:r w:rsidRPr="00E473DE">
        <w:rPr>
          <w:bCs/>
        </w:rPr>
        <w:t xml:space="preserve">Ewentualne przedłużenie terminu </w:t>
      </w:r>
      <w:r w:rsidRPr="00E473DE">
        <w:t xml:space="preserve">zakończenia realizacji przedmiotu umowy </w:t>
      </w:r>
      <w:r w:rsidRPr="00E473DE">
        <w:rPr>
          <w:bCs/>
        </w:rPr>
        <w:t>winno zostać poprzedzone przygotowaniem protokołu konieczności i udokumentowaniem zaistnienia okoliczności wpływających na zmianę terminu, a następnie podpisaniem przez Strony aneksu do umowy.</w:t>
      </w:r>
    </w:p>
    <w:p w14:paraId="3E9ACAD9" w14:textId="77777777" w:rsidR="00D0498E" w:rsidRPr="00E473DE" w:rsidRDefault="00D0498E" w:rsidP="007E3732">
      <w:pPr>
        <w:widowControl/>
        <w:numPr>
          <w:ilvl w:val="0"/>
          <w:numId w:val="66"/>
        </w:numPr>
        <w:tabs>
          <w:tab w:val="clear" w:pos="360"/>
          <w:tab w:val="num" w:pos="426"/>
        </w:tabs>
        <w:suppressAutoHyphens w:val="0"/>
        <w:ind w:left="426" w:hanging="426"/>
        <w:jc w:val="both"/>
        <w:rPr>
          <w:bCs/>
        </w:rPr>
      </w:pPr>
      <w:r w:rsidRPr="00E473DE">
        <w:rPr>
          <w:bCs/>
        </w:rPr>
        <w:t xml:space="preserve">Termin zakończenia realizacji przedmiotu umowy może ulec przedłużeniu z powodu obniżenia lub braku finansowania przedmiotowego zadania inwestycyjnego. W razie </w:t>
      </w:r>
      <w:r w:rsidRPr="00E473DE">
        <w:rPr>
          <w:bCs/>
        </w:rPr>
        <w:lastRenderedPageBreak/>
        <w:t>zaistnienia takich okoliczności, Zamawiający poniesie koszty zabezpieczenia placu budowy oraz ewentualnie inne uzasadnione koszty, które Strony zgodnie uznają za niezbędne i które zostaną udokumentowane przez Wykonawcę. Ewentualna konieczność poniesienia wydatków musi być zgłoszona Zamawiającemu przez Wykonawcę na piśmie, co najmniej 14 dni przed ich wymagalnością.</w:t>
      </w:r>
    </w:p>
    <w:p w14:paraId="5364BAAD" w14:textId="77777777" w:rsidR="00D0498E" w:rsidRPr="00E473DE" w:rsidRDefault="00D0498E" w:rsidP="00FC288E">
      <w:pPr>
        <w:tabs>
          <w:tab w:val="left" w:pos="720"/>
        </w:tabs>
        <w:ind w:left="360"/>
        <w:rPr>
          <w:b/>
        </w:rPr>
      </w:pPr>
    </w:p>
    <w:p w14:paraId="7055355A" w14:textId="275283E1" w:rsidR="00E27E31" w:rsidRPr="00E473DE" w:rsidRDefault="00D0498E" w:rsidP="00A4062A">
      <w:pPr>
        <w:tabs>
          <w:tab w:val="left" w:pos="720"/>
        </w:tabs>
        <w:ind w:left="360"/>
        <w:rPr>
          <w:b/>
        </w:rPr>
      </w:pPr>
      <w:r w:rsidRPr="00E473DE">
        <w:rPr>
          <w:b/>
        </w:rPr>
        <w:t>§ 7</w:t>
      </w:r>
      <w:r w:rsidR="00A4062A" w:rsidRPr="00E473DE">
        <w:rPr>
          <w:b/>
        </w:rPr>
        <w:t xml:space="preserve"> </w:t>
      </w:r>
    </w:p>
    <w:p w14:paraId="16FE7663" w14:textId="3B0600B0" w:rsidR="00A4062A" w:rsidRPr="00E473DE" w:rsidRDefault="00A4062A" w:rsidP="00A4062A">
      <w:pPr>
        <w:tabs>
          <w:tab w:val="left" w:pos="720"/>
        </w:tabs>
        <w:ind w:left="360"/>
        <w:rPr>
          <w:b/>
        </w:rPr>
      </w:pPr>
      <w:r w:rsidRPr="00E473DE">
        <w:rPr>
          <w:b/>
        </w:rPr>
        <w:t>Przekazanie terenu budowy</w:t>
      </w:r>
    </w:p>
    <w:p w14:paraId="03964EBE" w14:textId="77777777" w:rsidR="00D0498E" w:rsidRPr="00E473DE" w:rsidRDefault="00D0498E" w:rsidP="006B2D27">
      <w:pPr>
        <w:widowControl/>
        <w:numPr>
          <w:ilvl w:val="0"/>
          <w:numId w:val="68"/>
        </w:numPr>
        <w:tabs>
          <w:tab w:val="clear" w:pos="360"/>
          <w:tab w:val="left" w:pos="0"/>
        </w:tabs>
        <w:suppressAutoHyphens w:val="0"/>
        <w:ind w:left="426" w:hanging="426"/>
        <w:jc w:val="both"/>
      </w:pPr>
      <w:r w:rsidRPr="00E473DE">
        <w:t>Zamawiający na podstawie pisemnego zgłoszenia przez Wykonawcę gotowości do rozpoczęcia prac przekaże protokolarnie plac budowy.</w:t>
      </w:r>
    </w:p>
    <w:p w14:paraId="3857819A" w14:textId="77777777" w:rsidR="00D0498E" w:rsidRPr="00E473DE" w:rsidRDefault="00D0498E" w:rsidP="006B2D27">
      <w:pPr>
        <w:widowControl/>
        <w:numPr>
          <w:ilvl w:val="0"/>
          <w:numId w:val="68"/>
        </w:numPr>
        <w:tabs>
          <w:tab w:val="clear" w:pos="360"/>
          <w:tab w:val="left" w:pos="0"/>
        </w:tabs>
        <w:suppressAutoHyphens w:val="0"/>
        <w:ind w:left="426" w:hanging="426"/>
        <w:jc w:val="both"/>
      </w:pPr>
      <w:r w:rsidRPr="00E473DE">
        <w:t xml:space="preserve">Wykonawca we własnym zakresie i na własny koszt: </w:t>
      </w:r>
    </w:p>
    <w:p w14:paraId="1013BBBA" w14:textId="77777777" w:rsidR="00D0498E" w:rsidRPr="00E473DE" w:rsidRDefault="00D0498E" w:rsidP="006B2D27">
      <w:pPr>
        <w:widowControl/>
        <w:numPr>
          <w:ilvl w:val="0"/>
          <w:numId w:val="69"/>
        </w:numPr>
        <w:tabs>
          <w:tab w:val="left" w:pos="426"/>
        </w:tabs>
        <w:suppressAutoHyphens w:val="0"/>
        <w:ind w:left="851" w:hanging="425"/>
        <w:jc w:val="both"/>
      </w:pPr>
      <w:r w:rsidRPr="00E473DE">
        <w:t xml:space="preserve"> zapewni sprzęt i materiały niezbędne do realizacji przedmiotu umowy,</w:t>
      </w:r>
    </w:p>
    <w:p w14:paraId="60158CAF" w14:textId="77777777" w:rsidR="00D0498E" w:rsidRPr="00E473DE" w:rsidRDefault="00D0498E" w:rsidP="006B2D27">
      <w:pPr>
        <w:widowControl/>
        <w:numPr>
          <w:ilvl w:val="0"/>
          <w:numId w:val="69"/>
        </w:numPr>
        <w:tabs>
          <w:tab w:val="left" w:pos="426"/>
        </w:tabs>
        <w:suppressAutoHyphens w:val="0"/>
        <w:ind w:left="851" w:hanging="425"/>
        <w:jc w:val="both"/>
      </w:pPr>
      <w:r w:rsidRPr="00E473DE">
        <w:t xml:space="preserve">zapewni właściwą organizację robót zgodnie z przepisami bhp i p.poż., urządzenie placu budowy, obsługę oraz ponosi odpowiedzialność za naruszenie przepisów bhp </w:t>
      </w:r>
      <w:r w:rsidRPr="00E473DE">
        <w:br/>
        <w:t>i p.poż.</w:t>
      </w:r>
    </w:p>
    <w:p w14:paraId="35C305AB" w14:textId="77777777" w:rsidR="00D0498E" w:rsidRPr="00E473DE" w:rsidRDefault="00D0498E" w:rsidP="006B2D27">
      <w:pPr>
        <w:widowControl/>
        <w:numPr>
          <w:ilvl w:val="0"/>
          <w:numId w:val="68"/>
        </w:numPr>
        <w:tabs>
          <w:tab w:val="clear" w:pos="360"/>
          <w:tab w:val="num" w:pos="0"/>
        </w:tabs>
        <w:suppressAutoHyphens w:val="0"/>
        <w:ind w:left="426" w:hanging="426"/>
        <w:jc w:val="both"/>
      </w:pPr>
      <w:r w:rsidRPr="00E473DE">
        <w:t>Wykonawca zobowiązuje się do wykonywania stałego sprzątania w rejonie prowadzonych prac oraz wykonania niezbędnych zabezpieczeń w sposób gwarantujący bezpieczeństwo użytkowników budynku, co zostało skalkulowane w ryczałtowej cenie oferty.</w:t>
      </w:r>
    </w:p>
    <w:p w14:paraId="186AA2A1" w14:textId="77777777" w:rsidR="00D0498E" w:rsidRPr="00E473DE" w:rsidRDefault="00D0498E" w:rsidP="006B2D27">
      <w:pPr>
        <w:widowControl/>
        <w:numPr>
          <w:ilvl w:val="0"/>
          <w:numId w:val="68"/>
        </w:numPr>
        <w:tabs>
          <w:tab w:val="clear" w:pos="360"/>
          <w:tab w:val="num" w:pos="0"/>
        </w:tabs>
        <w:suppressAutoHyphens w:val="0"/>
        <w:ind w:left="426" w:hanging="426"/>
        <w:jc w:val="both"/>
      </w:pPr>
      <w:r w:rsidRPr="00E473DE">
        <w:t xml:space="preserve">Wykonawca ponosi całkowitą odpowiedzialność materialną i prawną za szkody spowodowane działalnością (działaniem bądź zaniechaniem) Wykonawcy i jego podwykonawców w związku z wykonywaniem przedmiotu niniejszej umowy, powstałe </w:t>
      </w:r>
      <w:r w:rsidRPr="00E473DE">
        <w:br/>
        <w:t xml:space="preserve">u Zamawiającego i osób trzecich. Nie dotyczy to zakłóceń będących normalnym następstwem prowadzenia czynności i robót przewidzianych umową, których zgodnie </w:t>
      </w:r>
      <w:r w:rsidRPr="00E473DE">
        <w:br/>
        <w:t xml:space="preserve">z rzetelną praktyką projektową i budowlaną Wykonawca nie mógł uniknąć. </w:t>
      </w:r>
    </w:p>
    <w:p w14:paraId="4DEDC4E4" w14:textId="77777777" w:rsidR="00D0498E" w:rsidRPr="00E473DE" w:rsidRDefault="00D0498E" w:rsidP="006B2D27">
      <w:pPr>
        <w:widowControl/>
        <w:numPr>
          <w:ilvl w:val="0"/>
          <w:numId w:val="68"/>
        </w:numPr>
        <w:tabs>
          <w:tab w:val="clear" w:pos="360"/>
          <w:tab w:val="num" w:pos="0"/>
        </w:tabs>
        <w:suppressAutoHyphens w:val="0"/>
        <w:ind w:left="426" w:hanging="426"/>
        <w:jc w:val="both"/>
      </w:pPr>
      <w:r w:rsidRPr="00E473DE">
        <w:t xml:space="preserve">Wykonawca jest zobowiązany do zabezpieczenia mienia Zamawiającego przed uszkodzeniem lub zniszczeniem, w tym niezwiązanego z wykonywaniem przedmiotu umowy. W razie uszkodzenia lub zniszczenia tego mienia przez Wykonawcę lub osoby, którymi Wykonawca posługuje się przy wykonywaniu umowy, Wykonawca jest obowiązany do naprawienia szkody przed dokonaniem odbioru przedmiotu umowy. </w:t>
      </w:r>
    </w:p>
    <w:p w14:paraId="35A746D4" w14:textId="77777777" w:rsidR="00D0498E" w:rsidRPr="00E473DE" w:rsidRDefault="00D0498E" w:rsidP="00FC288E">
      <w:pPr>
        <w:pStyle w:val="Nagwek2"/>
        <w:tabs>
          <w:tab w:val="left" w:pos="720"/>
        </w:tabs>
        <w:spacing w:before="0" w:after="0" w:line="240" w:lineRule="auto"/>
        <w:ind w:left="360"/>
        <w:jc w:val="center"/>
        <w:rPr>
          <w:rFonts w:ascii="Times New Roman" w:hAnsi="Times New Roman" w:cs="Times New Roman"/>
          <w:i w:val="0"/>
          <w:sz w:val="24"/>
          <w:szCs w:val="24"/>
        </w:rPr>
      </w:pPr>
    </w:p>
    <w:p w14:paraId="395A3337" w14:textId="77777777" w:rsidR="00E27E31" w:rsidRPr="00E473DE" w:rsidRDefault="00D0498E" w:rsidP="00A4062A">
      <w:pPr>
        <w:tabs>
          <w:tab w:val="left" w:pos="720"/>
        </w:tabs>
        <w:ind w:left="360"/>
        <w:rPr>
          <w:b/>
        </w:rPr>
      </w:pPr>
      <w:r w:rsidRPr="00E473DE">
        <w:rPr>
          <w:b/>
        </w:rPr>
        <w:t>§ 8</w:t>
      </w:r>
      <w:r w:rsidR="00A4062A" w:rsidRPr="00E473DE">
        <w:rPr>
          <w:b/>
        </w:rPr>
        <w:t xml:space="preserve"> </w:t>
      </w:r>
    </w:p>
    <w:p w14:paraId="277A2C5F" w14:textId="3418E01B" w:rsidR="00A4062A" w:rsidRPr="00E473DE" w:rsidRDefault="00A4062A" w:rsidP="00A4062A">
      <w:pPr>
        <w:tabs>
          <w:tab w:val="left" w:pos="720"/>
        </w:tabs>
        <w:ind w:left="360"/>
        <w:rPr>
          <w:b/>
        </w:rPr>
      </w:pPr>
      <w:r w:rsidRPr="00E473DE">
        <w:rPr>
          <w:b/>
        </w:rPr>
        <w:t>Realizacja umowy</w:t>
      </w:r>
    </w:p>
    <w:p w14:paraId="2EFF256A" w14:textId="150510B5" w:rsidR="00D0498E" w:rsidRPr="00E473DE" w:rsidRDefault="00A4062A" w:rsidP="00A4062A">
      <w:pPr>
        <w:tabs>
          <w:tab w:val="left" w:pos="720"/>
        </w:tabs>
        <w:ind w:left="360"/>
        <w:rPr>
          <w:b/>
        </w:rPr>
      </w:pPr>
      <w:r w:rsidRPr="00E473DE">
        <w:rPr>
          <w:b/>
        </w:rPr>
        <w:t>Podwykonawcy</w:t>
      </w:r>
    </w:p>
    <w:p w14:paraId="0D4B1FDD" w14:textId="77777777"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Wykonawca zobowiązuje się wykonać siłami własnymi przedmiot umowy za wyjątkiem czynności i prac powierzonego podwykonawcom.</w:t>
      </w:r>
    </w:p>
    <w:p w14:paraId="16121849" w14:textId="188AD1D1"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 xml:space="preserve">Zakres i wartość czynności, jak i prac przewidzianych do wykonania przez podwykonawców wraz z podaniem ich nazw (firm), wysokością należnego na ich rzecz wynagrodzenia oraz zaakceptowaną przez Zamawiającego kopią umowy </w:t>
      </w:r>
      <w:r w:rsidRPr="00E473DE">
        <w:br/>
        <w:t>o podwykonawstwo z nimi zawartą będzie stanowił w przyszłości załącznik nr 1 do umowy i będzie podlegał aktualizacji sukcesywnie po zgłaszaniu Zamawiającemu przez Wykonawcę kolejnych podwykonawców w trakcie realizacji umowy.</w:t>
      </w:r>
    </w:p>
    <w:p w14:paraId="4F3A686F" w14:textId="3FAEF52B"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 xml:space="preserve">Wykonawca, podwykonawca albo dalszy podwykonawca zobowiązany jest przedkładać Zamawiającemu projekt umowy o podwykonawstwo na roboty budowlane, dostawy lub usługi wykonywane w ramach robót budowlanych, a także projekt jej zmiany, oraz poświadczonej za zgodność z oryginałem kopii zawartej umowy o podwykonawstwo </w:t>
      </w:r>
      <w:r w:rsidRPr="00E473DE">
        <w:br/>
        <w:t xml:space="preserve">w ciągu 7 dni od sporządzenia projektu umowy albo zawarcia umowy </w:t>
      </w:r>
      <w:r w:rsidRPr="00E473DE">
        <w:br/>
        <w:t>o podwykonawstwo albo zmiany tej umowy.</w:t>
      </w:r>
      <w:r w:rsidR="00CC76C7" w:rsidRPr="00E473DE">
        <w:t xml:space="preserve"> Z tym zastrzeżeniem, że w przypadku zawarcia umów o podwykonawstwo przed dniem zawarcia niniejszej umowy Wykonawca jest zobowiązany do ich przedłożenia w terminie 14 dni od zawarcia umowy </w:t>
      </w:r>
      <w:r w:rsidR="00A06469" w:rsidRPr="00E473DE">
        <w:br/>
      </w:r>
      <w:r w:rsidR="00CC76C7" w:rsidRPr="00E473DE">
        <w:t>z Zamawiającym.</w:t>
      </w:r>
      <w:r w:rsidRPr="00E473DE">
        <w:t xml:space="preserve"> W razie niespełnienia przez projekt umowy albo umowy </w:t>
      </w:r>
      <w:r w:rsidR="00A06469" w:rsidRPr="00E473DE">
        <w:br/>
      </w:r>
      <w:r w:rsidRPr="00E473DE">
        <w:lastRenderedPageBreak/>
        <w:t xml:space="preserve">o podwykonawstwo wymagań zawartych w Specyfikacji Zamawiający może zgłosić podwykonawcy odpowiednio zastrzeżenia albo sprzeciw w terminie 14 dni od daty przedłożenia mu projektu umowy o podwykonawstwo albo poświadczonej kopii przedmiotowej umowy. Brak zgłoszenia przez Zamawiającego zastrzeżeń albo sprzeciwu </w:t>
      </w:r>
      <w:r w:rsidRPr="00E473DE">
        <w:br/>
        <w:t xml:space="preserve">w powyższym terminie uważa się za wyrażenie przez niego zgody na zawarciu umowy </w:t>
      </w:r>
      <w:r w:rsidRPr="00E473DE">
        <w:br/>
        <w:t>o podwykonawstwo lub jej zmianę. Zamawiający zastrzega, iż zawarcie lub zmiana umowy o podwykonawstwo pomiędzy podwykonawcą, a dalszym podwykonawcą wymaga przedłożenia mu pisemnej zgody Wykonawcy na zawarcie rzeczonej umowy. Przez zmianę umowy Zamawiający rozumie powierzenie części robót podwykonawcy innemu niż wskazany w załączniku nr 1 do umowy, modyfikację zakresu robót, czy ich wartości, zleconych danemu podwykonawcy.</w:t>
      </w:r>
    </w:p>
    <w:p w14:paraId="0EC541D8" w14:textId="094B756F"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W celu uzyskania zgody Zamawiającego na zmianę umowy z podwykonawcą (dalszym podwykonawcą) lub zmiany podwykonawcy (dalszego podwykonawcy), w zakresie opisanym w niniejszej umowie, Wykonawca, podwykonawca zobowiązany będzie skierować do Zamawiającego wniosek o zmianę umowy z podwykonawcą (dalszym podwykonawcą) lub zmiany podwykonawcy (dalszego podwykonawcy). Wniosek ten ww. podmioty przedkładają Zamawiającemu wraz z projektem umowy o podwykonawstwo na roboty budowlane, dostawy lub usługi wykonywane w ramach robót budowlanych, a także projektem jej zmiany, oraz poświadczonej za zgodność z oryginałem kopii zawartej umowy o podwykonawstwo w terminie określonym w ust. 3 zdanie 1. niniejszego paragrafu umowy.</w:t>
      </w:r>
    </w:p>
    <w:p w14:paraId="407BB4F0" w14:textId="77777777"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 xml:space="preserve">W przypadku, gdy Wykonawca zawrze umowę z podwykonawcą odpowiada wobec Zamawiającego za działania lub zaniechania podwykonawcy, jak za własne działania </w:t>
      </w:r>
      <w:r w:rsidRPr="00E473DE">
        <w:br/>
        <w:t>i zaniechania.</w:t>
      </w:r>
    </w:p>
    <w:p w14:paraId="64D9413D" w14:textId="77777777"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Wykonawca zapewni w umowach o podwykonawstwo z podwykonawcą (dalszym podwykonawcą) rozszerzenia odpowiedzialności podwykonawcy (dalszego podwykonawcy) za wady fizyczne na okres nie krótszy od okresu, w którym Wykonawca ponosi odpowiedzialność za te wady wobec Zamawiającego.</w:t>
      </w:r>
    </w:p>
    <w:p w14:paraId="7DA8AA22" w14:textId="77777777"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Podwykonawca (dalszy podwykonawca) nie może przystąpić do realizacji robót przed uzyskaniem przez Wykonawcę zgody Zamawiającego na zawarcie z podwykonawcą (dalszym podwykonawcą) umowy.</w:t>
      </w:r>
    </w:p>
    <w:p w14:paraId="4A93C68C" w14:textId="77777777" w:rsidR="00D0498E" w:rsidRPr="00E473DE" w:rsidRDefault="00D0498E" w:rsidP="006B2D27">
      <w:pPr>
        <w:widowControl/>
        <w:numPr>
          <w:ilvl w:val="0"/>
          <w:numId w:val="70"/>
        </w:numPr>
        <w:tabs>
          <w:tab w:val="clear" w:pos="720"/>
          <w:tab w:val="num" w:pos="0"/>
          <w:tab w:val="left" w:pos="1080"/>
        </w:tabs>
        <w:suppressAutoHyphens w:val="0"/>
        <w:ind w:left="426" w:hanging="426"/>
        <w:jc w:val="both"/>
      </w:pPr>
      <w:r w:rsidRPr="00E473DE">
        <w:t>W przypadku przystąpienia podwykonawcy (dalszego podwykonawcy) do robót na inwestycji przed akceptacją umowy o podwykonawstwo lub jej zmiany przez Zamawiającego, o której mowa w ust. 2 lub pomimo nieuzyskania przez Wykonawcę zgody na zawarcie umowy o podwykonawstwo z podwykonawcą (dalszym podwykonawcą):</w:t>
      </w:r>
    </w:p>
    <w:p w14:paraId="2234CDCA" w14:textId="264DC1AE" w:rsidR="00D0498E" w:rsidRPr="00BC4385" w:rsidRDefault="009638A1" w:rsidP="006B2D27">
      <w:pPr>
        <w:widowControl/>
        <w:numPr>
          <w:ilvl w:val="0"/>
          <w:numId w:val="71"/>
        </w:numPr>
        <w:tabs>
          <w:tab w:val="left" w:pos="426"/>
        </w:tabs>
        <w:suppressAutoHyphens w:val="0"/>
        <w:ind w:left="851" w:hanging="425"/>
        <w:jc w:val="both"/>
        <w:rPr>
          <w:strike/>
        </w:rPr>
      </w:pPr>
      <w:r w:rsidRPr="00E473DE">
        <w:t xml:space="preserve">Wykonawca zobowiązany będzie zapłacić Zamawiającemu karę umowną </w:t>
      </w:r>
      <w:r w:rsidRPr="00E473DE">
        <w:br/>
        <w:t xml:space="preserve">w wysokości </w:t>
      </w:r>
      <w:r w:rsidR="00162DE6" w:rsidRPr="00BC4385">
        <w:rPr>
          <w:b/>
          <w:bCs/>
        </w:rPr>
        <w:t xml:space="preserve">10 000 </w:t>
      </w:r>
      <w:r w:rsidR="00296EB3" w:rsidRPr="00BC4385">
        <w:rPr>
          <w:b/>
          <w:bCs/>
        </w:rPr>
        <w:t>z</w:t>
      </w:r>
      <w:r w:rsidR="006136DB" w:rsidRPr="00BC4385">
        <w:rPr>
          <w:b/>
          <w:bCs/>
        </w:rPr>
        <w:t xml:space="preserve">ł </w:t>
      </w:r>
      <w:r w:rsidR="005B522B" w:rsidRPr="00BC4385">
        <w:rPr>
          <w:b/>
          <w:bCs/>
          <w:lang w:eastAsia="en-US"/>
        </w:rPr>
        <w:t>(słownie: dziesięć tysięcy 00/100)</w:t>
      </w:r>
      <w:r w:rsidR="002901C3" w:rsidRPr="002901C3" w:rsidDel="002901C3">
        <w:rPr>
          <w:strike/>
        </w:rPr>
        <w:t xml:space="preserve"> </w:t>
      </w:r>
      <w:r w:rsidR="00D0498E" w:rsidRPr="00BC4385">
        <w:t>,</w:t>
      </w:r>
    </w:p>
    <w:p w14:paraId="5EC78B8F" w14:textId="77777777" w:rsidR="00D0498E" w:rsidRPr="00E473DE" w:rsidRDefault="00D0498E" w:rsidP="006B2D27">
      <w:pPr>
        <w:widowControl/>
        <w:numPr>
          <w:ilvl w:val="0"/>
          <w:numId w:val="71"/>
        </w:numPr>
        <w:tabs>
          <w:tab w:val="left" w:pos="426"/>
        </w:tabs>
        <w:suppressAutoHyphens w:val="0"/>
        <w:ind w:left="851" w:hanging="425"/>
        <w:jc w:val="both"/>
      </w:pPr>
      <w:r w:rsidRPr="00E473DE">
        <w:t xml:space="preserve">Zamawiający uprawniony będzie do wstrzymania robót budowlanych realizowanych na inwestycji, w tym przez podwykonawcę (dalszego podwykonawcę) do czasu przedstawienia przez Wykonawcę albo podwykonawcę Zamawiającemu projektu umowy o podwykonawstwo lub kopii umowy o podwykonawstwo z podwykonawcą (dalszym podwykonawcą) wraz z częścią dokumentacji dotyczącą wykonania robót określonych w umowie o podwykonawstwo lub projekcie umowy o podwykonawstwo </w:t>
      </w:r>
      <w:r w:rsidRPr="00E473DE">
        <w:br/>
        <w:t xml:space="preserve">z podwykonawcą (dalszym podwykonawcą) i uzyskania przez Wykonawcę (podwykonawcę) zgody na zawarcie rzeczonej umowy o podwykonawstwo, w trybie określonym w § 8 ust. 3 i 4 umowy. Niewykonanie robót budowlanych w terminie określonym w § 6 ust. 1 umowy, spowodowane tym wstrzymaniem kwalifikowane będzie jako zwłoka Wykonawcy, </w:t>
      </w:r>
    </w:p>
    <w:p w14:paraId="2841CA3D" w14:textId="77777777" w:rsidR="00D0498E" w:rsidRPr="00E473DE" w:rsidRDefault="00D0498E" w:rsidP="006B2D27">
      <w:pPr>
        <w:widowControl/>
        <w:numPr>
          <w:ilvl w:val="0"/>
          <w:numId w:val="71"/>
        </w:numPr>
        <w:tabs>
          <w:tab w:val="left" w:pos="426"/>
          <w:tab w:val="left" w:pos="851"/>
        </w:tabs>
        <w:suppressAutoHyphens w:val="0"/>
        <w:ind w:left="851" w:hanging="425"/>
        <w:jc w:val="both"/>
      </w:pPr>
      <w:r w:rsidRPr="00E473DE">
        <w:lastRenderedPageBreak/>
        <w:t xml:space="preserve">Zamawiający uprawniony będzie do wstrzymania wypłaty wynagrodzenia należnego Wykonawcy do czasu przedstawienia przez Wykonawcę Zamawiającemu projektu umowy o podwykonawstwo lub kopii umowy o podwykonawstwo z podwykonawcą wraz z częścią dokumentacji dotyczącą wykonania robót określonych w umowie </w:t>
      </w:r>
      <w:r w:rsidRPr="00E473DE">
        <w:br/>
        <w:t xml:space="preserve">o podwykonawstwo lub projekcie umowy o podwykonawstwo z podwykonawcą (dalszym podwykonawcą) i uzyskania przez Wykonawcę zgody na zawarcia umowy </w:t>
      </w:r>
      <w:r w:rsidRPr="00E473DE">
        <w:br/>
        <w:t>o podwykonawstwo z podwykonawcą (dalszym podwykonawcą).</w:t>
      </w:r>
    </w:p>
    <w:p w14:paraId="7EF83F1A" w14:textId="77777777" w:rsidR="00D0498E" w:rsidRPr="00E473DE" w:rsidRDefault="00D0498E" w:rsidP="006B2D27">
      <w:pPr>
        <w:widowControl/>
        <w:numPr>
          <w:ilvl w:val="0"/>
          <w:numId w:val="70"/>
        </w:numPr>
        <w:tabs>
          <w:tab w:val="clear" w:pos="720"/>
          <w:tab w:val="num" w:pos="426"/>
          <w:tab w:val="left" w:pos="1080"/>
        </w:tabs>
        <w:suppressAutoHyphens w:val="0"/>
        <w:ind w:left="426" w:hanging="426"/>
        <w:jc w:val="both"/>
      </w:pPr>
      <w:r w:rsidRPr="00E473DE">
        <w:t xml:space="preserve">W przypadku przystąpienia podwykonawcy do robót na inwestycji pomimo nieuzyskania przez Wykonawcę (podwykonawcę) zgody na zawarcie umowy o podwykonawstwo </w:t>
      </w:r>
      <w:r w:rsidRPr="00E473DE">
        <w:br/>
        <w:t>z podwykonawcą (dalszym podwykonawcą) Zamawiający uprawniony będzie ponadto do odstąpienia od niniejszej umowy z Wykonawcą, w całości lub części, w terminie 3 (trzech) miesięcy od dnia uzyskania informacji o wykonywaniu na inwestycji robót przez podwykonawcę (dalszego podwykonawcę). W takim przypadku Wykonawca zobowiązany będzie do zapłaty Zamawiającemu kary umownej, w wysokości 10% wynagrodzenia umownego brutto, o którym mowa w § 4 ust. 2 umowy</w:t>
      </w:r>
    </w:p>
    <w:p w14:paraId="1499CA73" w14:textId="77777777" w:rsidR="00D0498E" w:rsidRPr="00E473DE" w:rsidRDefault="00D0498E" w:rsidP="006B2D27">
      <w:pPr>
        <w:widowControl/>
        <w:numPr>
          <w:ilvl w:val="0"/>
          <w:numId w:val="70"/>
        </w:numPr>
        <w:tabs>
          <w:tab w:val="clear" w:pos="720"/>
          <w:tab w:val="num" w:pos="426"/>
          <w:tab w:val="left" w:pos="1080"/>
        </w:tabs>
        <w:suppressAutoHyphens w:val="0"/>
        <w:ind w:left="426" w:hanging="426"/>
        <w:jc w:val="both"/>
      </w:pPr>
      <w:r w:rsidRPr="00E473DE">
        <w:t xml:space="preserve">Podwykonawcą (dalszym podwykonawcą) w rozumieniu niniejszej umowy jest każdy podmiot (osoba fizyczna, osoba prawna, jednostka organizacyjna nie posiadająca osobowości prawnej) wykonujący na podstawie umowy z Wykonawcą (podwykonawcą), zwanej umową o podwykonawstwo, jakiekolwiek roboty budowlane lub innego rodzaju prace (także na podstawie umowy o dzieło, umowy sprzedaży z montażem, dostawy </w:t>
      </w:r>
      <w:r w:rsidRPr="00E473DE">
        <w:br/>
        <w:t>z montażem lub umowy zlecenia) na terenie budowy, z wyłączeniem kierownika robót.</w:t>
      </w:r>
    </w:p>
    <w:p w14:paraId="542C7275" w14:textId="5F1289D8" w:rsidR="00D0498E" w:rsidRPr="00E473DE" w:rsidRDefault="00D0498E" w:rsidP="006B2D27">
      <w:pPr>
        <w:widowControl/>
        <w:numPr>
          <w:ilvl w:val="0"/>
          <w:numId w:val="70"/>
        </w:numPr>
        <w:tabs>
          <w:tab w:val="clear" w:pos="720"/>
          <w:tab w:val="num" w:pos="426"/>
          <w:tab w:val="left" w:pos="1080"/>
        </w:tabs>
        <w:suppressAutoHyphens w:val="0"/>
        <w:ind w:left="426" w:hanging="426"/>
        <w:jc w:val="both"/>
      </w:pPr>
      <w:r w:rsidRPr="00E473DE">
        <w:t xml:space="preserve">Jeśli Wykonawca w toku postępowania o udzielenia zamówienia publicznego w wyniku, którego zawarto niniejszą umowę, powoływał się na zasoby innych podmiotów będących jego podwykonawcami, w zakresie wskazanym w art. </w:t>
      </w:r>
      <w:r w:rsidR="00B535B0" w:rsidRPr="00E473DE">
        <w:t xml:space="preserve">118 </w:t>
      </w:r>
      <w:r w:rsidR="00546746" w:rsidRPr="00E473DE">
        <w:t xml:space="preserve">i nast. </w:t>
      </w:r>
      <w:r w:rsidRPr="00E473DE">
        <w:t xml:space="preserve">ustawy PZP, </w:t>
      </w:r>
      <w:r w:rsidRPr="00E473DE">
        <w:rPr>
          <w:bCs/>
        </w:rPr>
        <w:t>w celu wykazania spełniania warunków udziału w postępowaniu, Wykonawca jest obowiązany wykazać, że proponowany inny podwykonawca lub on samodzielnie spełnia je w stopniu nie mniejszym niż dotychczasowy podmiot (podwykonawca).</w:t>
      </w:r>
      <w:r w:rsidRPr="00E473DE">
        <w:t xml:space="preserve"> </w:t>
      </w:r>
    </w:p>
    <w:p w14:paraId="2DD47F9E" w14:textId="77777777" w:rsidR="00666374" w:rsidRPr="00E473DE" w:rsidRDefault="00666374" w:rsidP="00FC288E">
      <w:pPr>
        <w:tabs>
          <w:tab w:val="left" w:pos="720"/>
        </w:tabs>
        <w:ind w:left="360"/>
        <w:rPr>
          <w:b/>
        </w:rPr>
      </w:pPr>
    </w:p>
    <w:p w14:paraId="19186206" w14:textId="77777777" w:rsidR="00E27E31" w:rsidRPr="00E473DE" w:rsidRDefault="00A81D03" w:rsidP="00A81D03">
      <w:pPr>
        <w:tabs>
          <w:tab w:val="left" w:pos="720"/>
        </w:tabs>
        <w:ind w:left="360"/>
        <w:rPr>
          <w:b/>
        </w:rPr>
      </w:pPr>
      <w:r w:rsidRPr="00E473DE">
        <w:rPr>
          <w:b/>
        </w:rPr>
        <w:t xml:space="preserve">§ 9 </w:t>
      </w:r>
    </w:p>
    <w:p w14:paraId="331C9F2A" w14:textId="7A8345C4" w:rsidR="00A81D03" w:rsidRPr="00E473DE" w:rsidRDefault="00A81D03" w:rsidP="00A81D03">
      <w:pPr>
        <w:tabs>
          <w:tab w:val="left" w:pos="720"/>
        </w:tabs>
        <w:ind w:left="360"/>
        <w:rPr>
          <w:b/>
        </w:rPr>
      </w:pPr>
      <w:r w:rsidRPr="00E473DE">
        <w:rPr>
          <w:b/>
        </w:rPr>
        <w:t xml:space="preserve">Prace projektowe </w:t>
      </w:r>
    </w:p>
    <w:p w14:paraId="6C12E9D1" w14:textId="00FD480F" w:rsidR="00A81D03" w:rsidRPr="00E473DE" w:rsidRDefault="00A81D03" w:rsidP="006B2D27">
      <w:pPr>
        <w:ind w:left="426" w:hanging="426"/>
        <w:jc w:val="both"/>
        <w:rPr>
          <w:rFonts w:eastAsia="Calibri"/>
          <w:lang w:eastAsia="en-US"/>
        </w:rPr>
      </w:pPr>
      <w:r w:rsidRPr="00E473DE">
        <w:rPr>
          <w:bCs/>
        </w:rPr>
        <w:t>1.</w:t>
      </w:r>
      <w:r w:rsidRPr="00E473DE">
        <w:rPr>
          <w:bCs/>
        </w:rPr>
        <w:tab/>
      </w:r>
      <w:r w:rsidRPr="00E473DE">
        <w:rPr>
          <w:rFonts w:eastAsia="Calibri"/>
          <w:lang w:eastAsia="en-US"/>
        </w:rPr>
        <w:t xml:space="preserve">Wykonawca jest zobowiązany do uzgadniania wszelkich prac projektowych </w:t>
      </w:r>
      <w:r w:rsidR="007E3732" w:rsidRPr="00E473DE">
        <w:rPr>
          <w:rFonts w:eastAsia="Calibri"/>
          <w:lang w:eastAsia="en-US"/>
        </w:rPr>
        <w:br/>
      </w:r>
      <w:r w:rsidRPr="00E473DE">
        <w:rPr>
          <w:rFonts w:eastAsia="Calibri"/>
          <w:lang w:eastAsia="en-US"/>
        </w:rPr>
        <w:t>z Zamawiającym. Wszelkie wyjaśnienia i uzgodnienia dotyczące szczegółów projektowania muszą być dokonywane na piśmie lub za pomocą środków komunikacji elektronicznej i wymagają akceptacji Zamawiającego. W przypadku stwierdzenia niezgodności Dokumentacji Wykonawcy z Umową, w szczególności z PFU, zaleceniami Zamawiającego, na etapie uzgadniania dokumentacji, dokumentacja zostanie zwrócona Wykonawcy celem poprawienia. Powyższe nie może mieć wpływu na termin realizacji Przedmiotu Umowy.</w:t>
      </w:r>
    </w:p>
    <w:p w14:paraId="2CA0F5C8" w14:textId="42D9EF63" w:rsidR="00A81D03" w:rsidRPr="00E473DE" w:rsidRDefault="00A81D03" w:rsidP="006B2D27">
      <w:pPr>
        <w:ind w:left="426" w:hanging="426"/>
        <w:jc w:val="both"/>
        <w:rPr>
          <w:rFonts w:eastAsia="Calibri"/>
          <w:lang w:eastAsia="en-US"/>
        </w:rPr>
      </w:pPr>
      <w:r w:rsidRPr="00E473DE">
        <w:rPr>
          <w:rFonts w:eastAsia="Calibri"/>
          <w:lang w:eastAsia="en-US"/>
        </w:rPr>
        <w:t>2.</w:t>
      </w:r>
      <w:r w:rsidRPr="00E473DE">
        <w:rPr>
          <w:rFonts w:eastAsia="Calibri"/>
          <w:lang w:eastAsia="en-US"/>
        </w:rPr>
        <w:tab/>
        <w:t>W ramach zobowiązania do wykonania Dokumentacji Wykonawcy, Wykonawca zobowiązany jest do przygotowania we własnym zakresie wszelkiej dokumentacji technicznej wymaganej do realizacji Inwestycji, w tym dokumentów wskazanych w PFU oraz innych wynikających z obowiązujących przepisów</w:t>
      </w:r>
      <w:r w:rsidR="006E4024" w:rsidRPr="00E473DE">
        <w:rPr>
          <w:rFonts w:eastAsia="Calibri"/>
          <w:lang w:eastAsia="en-US"/>
        </w:rPr>
        <w:t>.</w:t>
      </w:r>
    </w:p>
    <w:p w14:paraId="3601C110" w14:textId="77777777" w:rsidR="00A81D03" w:rsidRPr="00E473DE" w:rsidRDefault="00A81D03" w:rsidP="006B2D27">
      <w:pPr>
        <w:ind w:left="426" w:hanging="426"/>
        <w:jc w:val="both"/>
        <w:rPr>
          <w:rFonts w:eastAsia="Calibri"/>
          <w:lang w:eastAsia="en-US"/>
        </w:rPr>
      </w:pPr>
      <w:r w:rsidRPr="00E473DE">
        <w:rPr>
          <w:rFonts w:eastAsia="Calibri"/>
          <w:lang w:eastAsia="en-US"/>
        </w:rPr>
        <w:t>3.</w:t>
      </w:r>
      <w:r w:rsidRPr="00E473DE">
        <w:rPr>
          <w:rFonts w:eastAsia="Calibri"/>
          <w:lang w:eastAsia="en-US"/>
        </w:rPr>
        <w:tab/>
        <w:t>Wykonawca zobowiązany jest do opracowania Dokumentacji Wykonawcy zgodnie z:</w:t>
      </w:r>
    </w:p>
    <w:p w14:paraId="7C58609F" w14:textId="100BFC6B" w:rsidR="00A81D03" w:rsidRPr="00E473DE" w:rsidRDefault="00A81D03" w:rsidP="006B2D27">
      <w:pPr>
        <w:ind w:left="851" w:hanging="425"/>
        <w:jc w:val="both"/>
        <w:rPr>
          <w:rFonts w:eastAsia="Calibri"/>
          <w:lang w:eastAsia="en-US"/>
        </w:rPr>
      </w:pPr>
      <w:r w:rsidRPr="00E473DE">
        <w:rPr>
          <w:rFonts w:eastAsia="Calibri"/>
          <w:lang w:eastAsia="en-US"/>
        </w:rPr>
        <w:t>a)</w:t>
      </w:r>
      <w:r w:rsidRPr="00E473DE">
        <w:rPr>
          <w:rFonts w:eastAsia="Calibri"/>
          <w:lang w:eastAsia="en-US"/>
        </w:rPr>
        <w:tab/>
        <w:t>Umową oraz jej załącznikami, Dokumentacją Zamówienia, w szczególności z PFU</w:t>
      </w:r>
      <w:r w:rsidR="0051047F" w:rsidRPr="00E473DE">
        <w:rPr>
          <w:rFonts w:eastAsia="Calibri"/>
          <w:lang w:eastAsia="en-US"/>
        </w:rPr>
        <w:t xml:space="preserve"> i SWZ</w:t>
      </w:r>
    </w:p>
    <w:p w14:paraId="657F9D7C" w14:textId="3F442B95" w:rsidR="00A81D03" w:rsidRPr="00E473DE" w:rsidRDefault="00A81D03" w:rsidP="006B2D27">
      <w:pPr>
        <w:ind w:left="851" w:hanging="425"/>
        <w:jc w:val="both"/>
        <w:rPr>
          <w:rFonts w:eastAsia="Calibri"/>
          <w:lang w:eastAsia="en-US"/>
        </w:rPr>
      </w:pPr>
      <w:r w:rsidRPr="00E473DE">
        <w:rPr>
          <w:rFonts w:eastAsia="Calibri"/>
          <w:lang w:eastAsia="en-US"/>
        </w:rPr>
        <w:t>b)</w:t>
      </w:r>
      <w:r w:rsidRPr="00E473DE">
        <w:rPr>
          <w:rFonts w:eastAsia="Calibri"/>
          <w:lang w:eastAsia="en-US"/>
        </w:rPr>
        <w:tab/>
        <w:t>właściwymi przepisami prawa (w tym przepisami BHP, przepisami o ochronie p. poż., zabytków i środowiska),</w:t>
      </w:r>
    </w:p>
    <w:p w14:paraId="6BC98346" w14:textId="40EFD648" w:rsidR="00A81D03" w:rsidRPr="00E473DE" w:rsidRDefault="00A81D03" w:rsidP="006B2D27">
      <w:pPr>
        <w:tabs>
          <w:tab w:val="left" w:pos="426"/>
        </w:tabs>
        <w:ind w:left="851" w:hanging="425"/>
        <w:jc w:val="both"/>
        <w:rPr>
          <w:rFonts w:eastAsia="Calibri"/>
          <w:lang w:eastAsia="en-US"/>
        </w:rPr>
      </w:pPr>
      <w:r w:rsidRPr="00E473DE">
        <w:rPr>
          <w:rFonts w:eastAsia="Calibri"/>
          <w:lang w:eastAsia="en-US"/>
        </w:rPr>
        <w:t>c)</w:t>
      </w:r>
      <w:r w:rsidRPr="00E473DE">
        <w:rPr>
          <w:rFonts w:eastAsia="Calibri"/>
          <w:lang w:eastAsia="en-US"/>
        </w:rPr>
        <w:tab/>
        <w:t>uzgodnieniami, warunkami technicznymi, decyzjami wydanymi dla Inwestycji, w tym zarówno wskazanymi w Dokumentacji Zamówienia jak i uzyskanymi przez Wykonawcę w wykonaniu niniejszej Umowy,</w:t>
      </w:r>
    </w:p>
    <w:p w14:paraId="2CBDFD7B" w14:textId="6365BED0" w:rsidR="00A81D03" w:rsidRPr="00E473DE" w:rsidRDefault="00A81D03" w:rsidP="006B2D27">
      <w:pPr>
        <w:tabs>
          <w:tab w:val="left" w:pos="426"/>
        </w:tabs>
        <w:ind w:left="851" w:hanging="425"/>
        <w:jc w:val="both"/>
        <w:rPr>
          <w:rFonts w:eastAsia="Calibri"/>
          <w:lang w:eastAsia="en-US"/>
        </w:rPr>
      </w:pPr>
      <w:r w:rsidRPr="00E473DE">
        <w:rPr>
          <w:rFonts w:eastAsia="Calibri"/>
          <w:lang w:eastAsia="en-US"/>
        </w:rPr>
        <w:lastRenderedPageBreak/>
        <w:t>d)</w:t>
      </w:r>
      <w:r w:rsidRPr="00E473DE">
        <w:rPr>
          <w:rFonts w:eastAsia="Calibri"/>
          <w:lang w:eastAsia="en-US"/>
        </w:rPr>
        <w:tab/>
        <w:t>wytycznymi Zamawiającego,</w:t>
      </w:r>
    </w:p>
    <w:p w14:paraId="0FB224A3" w14:textId="5D8B20FF" w:rsidR="00A81D03" w:rsidRPr="00E473DE" w:rsidRDefault="00A81D03" w:rsidP="006B2D27">
      <w:pPr>
        <w:tabs>
          <w:tab w:val="left" w:pos="426"/>
        </w:tabs>
        <w:ind w:left="851" w:hanging="425"/>
        <w:jc w:val="both"/>
        <w:rPr>
          <w:rFonts w:eastAsia="Calibri"/>
          <w:lang w:eastAsia="en-US"/>
        </w:rPr>
      </w:pPr>
      <w:r w:rsidRPr="00E473DE">
        <w:rPr>
          <w:rFonts w:eastAsia="Calibri"/>
          <w:lang w:eastAsia="en-US"/>
        </w:rPr>
        <w:t>e)</w:t>
      </w:r>
      <w:r w:rsidRPr="00E473DE">
        <w:rPr>
          <w:rFonts w:eastAsia="Calibri"/>
          <w:lang w:eastAsia="en-US"/>
        </w:rPr>
        <w:tab/>
        <w:t>przeznaczeniem Przedmiotu Umowy, zapewniając ekonomiczne i bezawaryjne użytkowanie wykonanego Przedmiotu Umowy.</w:t>
      </w:r>
    </w:p>
    <w:p w14:paraId="40344999" w14:textId="77777777" w:rsidR="00A81D03" w:rsidRPr="00E473DE" w:rsidRDefault="00A81D03" w:rsidP="006B2D27">
      <w:pPr>
        <w:tabs>
          <w:tab w:val="left" w:pos="0"/>
        </w:tabs>
        <w:ind w:left="426" w:hanging="426"/>
        <w:jc w:val="both"/>
        <w:rPr>
          <w:rFonts w:eastAsia="Calibri"/>
          <w:lang w:eastAsia="en-US"/>
        </w:rPr>
      </w:pPr>
      <w:r w:rsidRPr="00E473DE">
        <w:rPr>
          <w:rFonts w:eastAsia="Calibri"/>
          <w:lang w:eastAsia="en-US"/>
        </w:rPr>
        <w:t>4.</w:t>
      </w:r>
      <w:r w:rsidRPr="00E473DE">
        <w:rPr>
          <w:rFonts w:eastAsia="Calibri"/>
          <w:lang w:eastAsia="en-US"/>
        </w:rPr>
        <w:tab/>
        <w:t>Opracowywana Dokumentacja Wykonawcy musi uwzględniać specyfikę obiektu objętego Inwestycją w stopniu gwarantującym jego prawidłową eksploatację oraz zapewniać możliwość uzyskania Pozwolenia na Użytkowanie.</w:t>
      </w:r>
    </w:p>
    <w:p w14:paraId="30F837E4" w14:textId="05BD69DC" w:rsidR="00A81D03" w:rsidRPr="00E473DE" w:rsidRDefault="00A81D03" w:rsidP="006B2D27">
      <w:pPr>
        <w:tabs>
          <w:tab w:val="left" w:pos="0"/>
        </w:tabs>
        <w:ind w:left="426" w:hanging="426"/>
        <w:jc w:val="both"/>
        <w:rPr>
          <w:bCs/>
        </w:rPr>
      </w:pPr>
      <w:r w:rsidRPr="00E473DE">
        <w:rPr>
          <w:rFonts w:eastAsia="Calibri"/>
          <w:lang w:eastAsia="en-US"/>
        </w:rPr>
        <w:t>5.</w:t>
      </w:r>
      <w:r w:rsidRPr="00E473DE">
        <w:rPr>
          <w:rFonts w:eastAsia="Calibri"/>
          <w:lang w:eastAsia="en-US"/>
        </w:rPr>
        <w:tab/>
        <w:t xml:space="preserve">Wykonawca zobowiązany będzie do przeprowadzenia wszelkich badań, sprawdzeń </w:t>
      </w:r>
      <w:r w:rsidR="007E3732" w:rsidRPr="00E473DE">
        <w:rPr>
          <w:rFonts w:eastAsia="Calibri"/>
          <w:lang w:eastAsia="en-US"/>
        </w:rPr>
        <w:br/>
      </w:r>
      <w:r w:rsidRPr="00E473DE">
        <w:rPr>
          <w:rFonts w:eastAsia="Calibri"/>
          <w:lang w:eastAsia="en-US"/>
        </w:rPr>
        <w:t>i ekspertyz technicznych</w:t>
      </w:r>
      <w:r w:rsidRPr="00E473DE">
        <w:rPr>
          <w:bCs/>
        </w:rPr>
        <w:t xml:space="preserve">, również w zakresie stanu technicznego budynków sąsiadujących i ciągłego monitoringu ich stanu do czasu zakończenia inwestycji, koniecznych do przeprowadzenia Inwestycji. Wykonawca zobowiązany jest do samodzielnego uzyskania wszelkich dokumentów, decyzji, warunków i uzgodnień wymaganych do przygotowania dokumentacji projektowej, w tym aktualizacji mapy do celów projektowych. </w:t>
      </w:r>
      <w:r w:rsidR="007E3732" w:rsidRPr="00E473DE">
        <w:rPr>
          <w:bCs/>
        </w:rPr>
        <w:br/>
      </w:r>
      <w:r w:rsidRPr="00E473DE">
        <w:rPr>
          <w:bCs/>
        </w:rPr>
        <w:t>Za zaniechania w tym zakresie pełną odpowiedzialność ponosi Wykonawca.</w:t>
      </w:r>
    </w:p>
    <w:p w14:paraId="3D850058" w14:textId="77777777" w:rsidR="00A81D03" w:rsidRPr="00E473DE" w:rsidRDefault="00A81D03" w:rsidP="006B2D27">
      <w:pPr>
        <w:tabs>
          <w:tab w:val="left" w:pos="0"/>
        </w:tabs>
        <w:ind w:left="426" w:hanging="426"/>
        <w:jc w:val="both"/>
        <w:rPr>
          <w:bCs/>
        </w:rPr>
      </w:pPr>
      <w:r w:rsidRPr="00E473DE">
        <w:rPr>
          <w:bCs/>
        </w:rPr>
        <w:t>6.</w:t>
      </w:r>
      <w:r w:rsidRPr="00E473DE">
        <w:rPr>
          <w:bCs/>
        </w:rPr>
        <w:tab/>
        <w:t>Wykonawca zobowiązany jest do:</w:t>
      </w:r>
    </w:p>
    <w:p w14:paraId="326AF3A1" w14:textId="77777777" w:rsidR="00A81D03" w:rsidRPr="00E473DE" w:rsidRDefault="00A81D03" w:rsidP="006B2D27">
      <w:pPr>
        <w:tabs>
          <w:tab w:val="left" w:pos="426"/>
        </w:tabs>
        <w:ind w:left="851" w:hanging="425"/>
        <w:jc w:val="both"/>
        <w:rPr>
          <w:bCs/>
        </w:rPr>
      </w:pPr>
      <w:r w:rsidRPr="00E473DE">
        <w:rPr>
          <w:bCs/>
        </w:rPr>
        <w:t>a)</w:t>
      </w:r>
      <w:r w:rsidRPr="00E473DE">
        <w:rPr>
          <w:bCs/>
        </w:rPr>
        <w:tab/>
        <w:t>opiniowania rozwiązań zaproponowanych przez Zamawiającego w zakresie optymalizacji kosztów przy jednoczesnym zachowaniu planowanego standardu,</w:t>
      </w:r>
    </w:p>
    <w:p w14:paraId="4C114227" w14:textId="77777777" w:rsidR="00A81D03" w:rsidRPr="00E473DE" w:rsidRDefault="00A81D03" w:rsidP="006B2D27">
      <w:pPr>
        <w:tabs>
          <w:tab w:val="left" w:pos="426"/>
        </w:tabs>
        <w:ind w:left="851" w:hanging="425"/>
        <w:jc w:val="both"/>
        <w:rPr>
          <w:bCs/>
        </w:rPr>
      </w:pPr>
      <w:r w:rsidRPr="00E473DE">
        <w:rPr>
          <w:bCs/>
        </w:rPr>
        <w:t>b)</w:t>
      </w:r>
      <w:r w:rsidRPr="00E473DE">
        <w:rPr>
          <w:bCs/>
        </w:rPr>
        <w:tab/>
        <w:t>wykonywania Prac Projektowych z najwyższą profesjonalną starannością wymaganą od osoby trudniącej się zawodowo tego rodzaju działalnością (podwyższony miernik staranności), zgodnie z aktualnymi zasadami wiedzy branżowej, obowiązującymi przepisami, standardami rynkowymi i zasadą racjonalnej minimalizacji kosztów przy zachowaniu wysokiej jakości i trwałości Inwestycji, w tym z uwzględnieniem racjonalnych kosztów eksploatacji oraz remontów,</w:t>
      </w:r>
    </w:p>
    <w:p w14:paraId="4D23A3C4" w14:textId="77777777" w:rsidR="00A81D03" w:rsidRPr="00E473DE" w:rsidRDefault="00A81D03" w:rsidP="006B2D27">
      <w:pPr>
        <w:tabs>
          <w:tab w:val="left" w:pos="426"/>
        </w:tabs>
        <w:ind w:left="851" w:hanging="425"/>
        <w:jc w:val="both"/>
        <w:rPr>
          <w:bCs/>
        </w:rPr>
      </w:pPr>
      <w:r w:rsidRPr="00E473DE">
        <w:rPr>
          <w:bCs/>
        </w:rPr>
        <w:t>c)</w:t>
      </w:r>
      <w:r w:rsidRPr="00E473DE">
        <w:rPr>
          <w:bCs/>
        </w:rPr>
        <w:tab/>
        <w:t>zapewnienia skoordynowania międzybranżowego poszczególnych projektów. Akceptacja ze strony Inspektora Nadzoru Inwestorskiego lub Zamawiającego poszczególnych projektów branżowych nie oznacza akceptacji w zakresie koordynacji międzybranżowej,</w:t>
      </w:r>
    </w:p>
    <w:p w14:paraId="6B4E689F" w14:textId="3F8B5D47" w:rsidR="00A81D03" w:rsidRPr="00E473DE" w:rsidRDefault="00A81D03" w:rsidP="006B2D27">
      <w:pPr>
        <w:tabs>
          <w:tab w:val="left" w:pos="426"/>
        </w:tabs>
        <w:ind w:left="851" w:hanging="425"/>
        <w:jc w:val="both"/>
        <w:rPr>
          <w:bCs/>
        </w:rPr>
      </w:pPr>
      <w:r w:rsidRPr="00E473DE">
        <w:rPr>
          <w:bCs/>
        </w:rPr>
        <w:t>d)</w:t>
      </w:r>
      <w:r w:rsidRPr="00E473DE">
        <w:rPr>
          <w:bCs/>
        </w:rPr>
        <w:tab/>
        <w:t xml:space="preserve">zaopatrzenia dokumentacji projektowej w pisemne oświadczenie, autorów, </w:t>
      </w:r>
      <w:r w:rsidR="007E3732" w:rsidRPr="00E473DE">
        <w:rPr>
          <w:bCs/>
        </w:rPr>
        <w:br/>
      </w:r>
      <w:r w:rsidRPr="00E473DE">
        <w:rPr>
          <w:bCs/>
        </w:rPr>
        <w:t>że dokumentacja projektowa jest wykonana zgodnie z umową, obowiązującymi przepisami techniczno-budowlanymi kompletna i poprawna z punktu widzenia celu, któremu ma służyć, a nadto, że jest skoordynowana międzybranżowo, a poszczególnej jej elementy są ze sobą spójne.</w:t>
      </w:r>
    </w:p>
    <w:p w14:paraId="3A109479" w14:textId="77777777" w:rsidR="00A81D03" w:rsidRPr="00E473DE" w:rsidRDefault="00A81D03" w:rsidP="006B2D27">
      <w:pPr>
        <w:tabs>
          <w:tab w:val="left" w:pos="0"/>
        </w:tabs>
        <w:ind w:left="426" w:hanging="426"/>
        <w:jc w:val="both"/>
        <w:rPr>
          <w:bCs/>
        </w:rPr>
      </w:pPr>
      <w:r w:rsidRPr="00E473DE">
        <w:rPr>
          <w:bCs/>
        </w:rPr>
        <w:t>7.</w:t>
      </w:r>
      <w:r w:rsidRPr="00E473DE">
        <w:rPr>
          <w:bCs/>
        </w:rPr>
        <w:tab/>
        <w:t>Wykonawca jest zobligowany wykonać Przedmiot Umowy zgodnie z obowiązującymi przepisami dotyczącymi ochrony przeciwpożarowej.</w:t>
      </w:r>
    </w:p>
    <w:p w14:paraId="291CB169" w14:textId="78ED343A" w:rsidR="00A81D03" w:rsidRPr="00E473DE" w:rsidRDefault="00A81D03" w:rsidP="00B81623">
      <w:pPr>
        <w:tabs>
          <w:tab w:val="left" w:pos="0"/>
        </w:tabs>
        <w:ind w:left="426" w:hanging="426"/>
        <w:jc w:val="both"/>
        <w:rPr>
          <w:bCs/>
        </w:rPr>
      </w:pPr>
      <w:r w:rsidRPr="00E473DE">
        <w:rPr>
          <w:bCs/>
        </w:rPr>
        <w:t>8.</w:t>
      </w:r>
      <w:r w:rsidRPr="00E473DE">
        <w:rPr>
          <w:bCs/>
        </w:rPr>
        <w:tab/>
        <w:t>Skutki finansowe jakichkolwiek błędów w Dokumentacji Wykonawcy opracowanej przez Wykonawcę, jak również mogących powstać na etapie realizacji, będą obciążać Wykonawcę</w:t>
      </w:r>
      <w:r w:rsidR="002A42DC" w:rsidRPr="00E473DE">
        <w:rPr>
          <w:bCs/>
        </w:rPr>
        <w:t xml:space="preserve"> </w:t>
      </w:r>
      <w:r w:rsidR="002A42DC" w:rsidRPr="00BC4385">
        <w:rPr>
          <w:bCs/>
        </w:rPr>
        <w:t>(w tym koszty ponownego wykonania robót budowlanych</w:t>
      </w:r>
      <w:r w:rsidR="008A093B" w:rsidRPr="00BC4385">
        <w:rPr>
          <w:bCs/>
        </w:rPr>
        <w:t>, zrealizowanych uprzednio na podstawie wadliwej dokumentacji Wykonawcy)</w:t>
      </w:r>
      <w:r w:rsidR="005851F4" w:rsidRPr="00BC4385">
        <w:rPr>
          <w:bCs/>
        </w:rPr>
        <w:t>.</w:t>
      </w:r>
    </w:p>
    <w:p w14:paraId="4CCEDF9C" w14:textId="77777777" w:rsidR="00A81D03" w:rsidRPr="00E473DE" w:rsidRDefault="00A81D03" w:rsidP="00A81D03">
      <w:pPr>
        <w:tabs>
          <w:tab w:val="left" w:pos="720"/>
        </w:tabs>
        <w:ind w:left="360"/>
        <w:rPr>
          <w:b/>
        </w:rPr>
      </w:pPr>
    </w:p>
    <w:p w14:paraId="4C6D54E0" w14:textId="77777777" w:rsidR="00E27E31" w:rsidRPr="00E473DE" w:rsidRDefault="00A81D03" w:rsidP="00A81D03">
      <w:pPr>
        <w:tabs>
          <w:tab w:val="left" w:pos="720"/>
        </w:tabs>
        <w:ind w:left="360"/>
        <w:rPr>
          <w:b/>
        </w:rPr>
      </w:pPr>
      <w:r w:rsidRPr="00E473DE">
        <w:rPr>
          <w:b/>
        </w:rPr>
        <w:t xml:space="preserve">§ 10 </w:t>
      </w:r>
    </w:p>
    <w:p w14:paraId="3765550A" w14:textId="34200BB1" w:rsidR="00A81D03" w:rsidRPr="00E473DE" w:rsidRDefault="00A81D03" w:rsidP="00A81D03">
      <w:pPr>
        <w:tabs>
          <w:tab w:val="left" w:pos="720"/>
        </w:tabs>
        <w:ind w:left="360"/>
        <w:rPr>
          <w:b/>
        </w:rPr>
      </w:pPr>
      <w:r w:rsidRPr="00E473DE">
        <w:rPr>
          <w:b/>
        </w:rPr>
        <w:t>Dokumentacja wykonawcy</w:t>
      </w:r>
    </w:p>
    <w:p w14:paraId="457C33A7" w14:textId="77777777" w:rsidR="00A81D03" w:rsidRPr="00BC4385" w:rsidRDefault="00A81D03" w:rsidP="006B2D27">
      <w:pPr>
        <w:widowControl/>
        <w:tabs>
          <w:tab w:val="left" w:pos="0"/>
        </w:tabs>
        <w:suppressAutoHyphens w:val="0"/>
        <w:autoSpaceDE w:val="0"/>
        <w:autoSpaceDN w:val="0"/>
        <w:adjustRightInd w:val="0"/>
        <w:ind w:left="426" w:hanging="426"/>
        <w:jc w:val="both"/>
      </w:pPr>
      <w:r w:rsidRPr="00BC4385">
        <w:t>1.</w:t>
      </w:r>
      <w:r w:rsidRPr="00BC4385">
        <w:tab/>
        <w:t xml:space="preserve">Strony ustalają następującą, wskazaną poniżej procedurę odbioru Dokumentacji Wykonawcy. </w:t>
      </w:r>
    </w:p>
    <w:p w14:paraId="48D67166" w14:textId="192AF768" w:rsidR="00A81D03" w:rsidRPr="00BC4385" w:rsidRDefault="00A81D03" w:rsidP="006B2D27">
      <w:pPr>
        <w:widowControl/>
        <w:tabs>
          <w:tab w:val="left" w:pos="426"/>
        </w:tabs>
        <w:suppressAutoHyphens w:val="0"/>
        <w:autoSpaceDE w:val="0"/>
        <w:autoSpaceDN w:val="0"/>
        <w:adjustRightInd w:val="0"/>
        <w:ind w:left="851" w:hanging="425"/>
        <w:jc w:val="both"/>
      </w:pPr>
      <w:r w:rsidRPr="00BC4385">
        <w:t>a)</w:t>
      </w:r>
      <w:r w:rsidRPr="00BC4385">
        <w:tab/>
        <w:t>wszystkie opracowania, stanowiące Przedmiot Umowy należy przekazać w formie pisemnej ostatecznie w ilości egzemplarzy wskazanych w PFU oraz w formie elektronicznej na ogólnie dostępnym nośniku danych (zapis w formacie ogólnodostępnym .pdf .doc,. ath, .xls i</w:t>
      </w:r>
      <w:r w:rsidR="00B961EE" w:rsidRPr="00BC4385">
        <w:t>d.</w:t>
      </w:r>
      <w:r w:rsidRPr="00BC4385">
        <w:t xml:space="preserve">t z dodatkowym uwzględnieniem rysunków technicznych </w:t>
      </w:r>
      <w:r w:rsidR="0051047F" w:rsidRPr="00BC4385">
        <w:t>–</w:t>
      </w:r>
      <w:r w:rsidRPr="00BC4385">
        <w:t xml:space="preserve"> </w:t>
      </w:r>
      <w:r w:rsidR="0051047F" w:rsidRPr="00BC4385">
        <w:t xml:space="preserve">z </w:t>
      </w:r>
      <w:r w:rsidRPr="00BC4385">
        <w:t>rozszerzenie</w:t>
      </w:r>
      <w:r w:rsidR="0051047F" w:rsidRPr="00BC4385">
        <w:t xml:space="preserve">m </w:t>
      </w:r>
      <w:r w:rsidRPr="00BC4385">
        <w:t xml:space="preserve"> .dwg,.), a nazwy i numeracje plików elektronicznych winny odpowiadać wersji papierowej. Strony ustalają, że przedmiotowy obowiązek będzie realizowany w następujący sposób: a poszczególne opracowania, stanowiące przedmiot Umowy, w terminach wskazanych w Harmonogramie Wykonawca </w:t>
      </w:r>
      <w:r w:rsidRPr="00BC4385">
        <w:lastRenderedPageBreak/>
        <w:t xml:space="preserve">przekaże w formie pisemnej w jednym egzemplarzu oraz w wersji elektronicznej w formatach wskazanych powyżej; </w:t>
      </w:r>
    </w:p>
    <w:p w14:paraId="65C926D3" w14:textId="368B0F38" w:rsidR="00A81D03" w:rsidRPr="00BC4385" w:rsidRDefault="00A81D03" w:rsidP="006B2D27">
      <w:pPr>
        <w:widowControl/>
        <w:tabs>
          <w:tab w:val="left" w:pos="426"/>
        </w:tabs>
        <w:suppressAutoHyphens w:val="0"/>
        <w:autoSpaceDE w:val="0"/>
        <w:autoSpaceDN w:val="0"/>
        <w:adjustRightInd w:val="0"/>
        <w:ind w:left="851" w:hanging="425"/>
        <w:jc w:val="both"/>
      </w:pPr>
      <w:r w:rsidRPr="00BC4385">
        <w:t>b)</w:t>
      </w:r>
      <w:r w:rsidRPr="00BC4385">
        <w:tab/>
        <w:t xml:space="preserve">w przypadku projektu budowlanego, w tym zamiennego lub innych dokumentów niezbędnych do uzyskania Pozwolenia na Budowę Wykonawca zobowiązany jest razem z dokumentacją przekazać kopię złożonego zgłoszenia wykonania robót lub wniosku o wydanie Pozwolenia na Budowę lub oświadczenie o skorzystaniu z zapisów art. 29a ustawy Prawo Budowlane, </w:t>
      </w:r>
    </w:p>
    <w:p w14:paraId="70E36582" w14:textId="59395FF7" w:rsidR="00A81D03" w:rsidRPr="00BC4385" w:rsidRDefault="00A81D03" w:rsidP="006B2D27">
      <w:pPr>
        <w:widowControl/>
        <w:tabs>
          <w:tab w:val="left" w:pos="426"/>
        </w:tabs>
        <w:suppressAutoHyphens w:val="0"/>
        <w:autoSpaceDE w:val="0"/>
        <w:autoSpaceDN w:val="0"/>
        <w:adjustRightInd w:val="0"/>
        <w:ind w:left="851" w:hanging="425"/>
        <w:jc w:val="both"/>
      </w:pPr>
      <w:r w:rsidRPr="00BC4385">
        <w:t>c)</w:t>
      </w:r>
      <w:r w:rsidRPr="00BC4385">
        <w:tab/>
        <w:t xml:space="preserve">jeżeli w terminie </w:t>
      </w:r>
      <w:r w:rsidR="005C67AF" w:rsidRPr="00BC4385">
        <w:t>14</w:t>
      </w:r>
      <w:r w:rsidRPr="00BC4385">
        <w:t xml:space="preserve"> dni od daty pisemnego przekazania Zamawiającemu nie zgłosi on uwag/wad nieistotnych/zastrzeżeń do przekazanych opracowań, Wykonawca zobowiązany jest złożyć w siedzibie Zamawiającego pozostałe egzemplarze dokumentacji, zgodnie z wymaganiami niniejszej umowy; </w:t>
      </w:r>
    </w:p>
    <w:p w14:paraId="5EBA2BE7" w14:textId="1BD51D7A" w:rsidR="00A81D03" w:rsidRPr="00BC4385" w:rsidRDefault="00A81D03" w:rsidP="006B2D27">
      <w:pPr>
        <w:widowControl/>
        <w:tabs>
          <w:tab w:val="left" w:pos="426"/>
        </w:tabs>
        <w:suppressAutoHyphens w:val="0"/>
        <w:autoSpaceDE w:val="0"/>
        <w:autoSpaceDN w:val="0"/>
        <w:adjustRightInd w:val="0"/>
        <w:ind w:left="851" w:hanging="425"/>
        <w:jc w:val="both"/>
      </w:pPr>
      <w:r w:rsidRPr="00BC4385">
        <w:t>d)</w:t>
      </w:r>
      <w:r w:rsidRPr="00BC4385">
        <w:tab/>
        <w:t xml:space="preserve">jeżeli w wskutek czynności odbiorowych w terminie </w:t>
      </w:r>
      <w:r w:rsidR="005C67AF" w:rsidRPr="00BC4385">
        <w:t>14</w:t>
      </w:r>
      <w:r w:rsidRPr="00BC4385">
        <w:t xml:space="preserve"> dni Zamawiający zgłosi uwagi/wady nieistotne/zastrzeżenia do przekazanych opracowań, Wykonawca zobowiązany jest w terminie do 14 dni je usunąć oraz ponownie przekazać w siedzibie Zamawiającego jeden egzemplarz w formie pisemnej oraz elektronicznej, po czym winno nastąpić powtórzenie procedury, o której mowa powyżej. </w:t>
      </w:r>
    </w:p>
    <w:p w14:paraId="27332A8A" w14:textId="77777777" w:rsidR="00A81D03" w:rsidRPr="00BC4385" w:rsidRDefault="00A81D03" w:rsidP="00A81D03">
      <w:pPr>
        <w:widowControl/>
        <w:tabs>
          <w:tab w:val="left" w:pos="426"/>
        </w:tabs>
        <w:suppressAutoHyphens w:val="0"/>
        <w:autoSpaceDE w:val="0"/>
        <w:autoSpaceDN w:val="0"/>
        <w:adjustRightInd w:val="0"/>
        <w:ind w:left="426" w:hanging="426"/>
        <w:jc w:val="both"/>
      </w:pPr>
      <w:r w:rsidRPr="00BC4385">
        <w:t>2.</w:t>
      </w:r>
      <w:r w:rsidRPr="00BC4385">
        <w:tab/>
        <w:t xml:space="preserve">Jeżeli w toku odbioru Zamawiający uzna, że Prace Projektowe nie zostały wykonane bądź zostały wykonane nienależycie - odmówi odbioru. </w:t>
      </w:r>
    </w:p>
    <w:p w14:paraId="70F3C001" w14:textId="77777777" w:rsidR="00A81D03" w:rsidRPr="00BC4385" w:rsidRDefault="00A81D03" w:rsidP="00A81D03">
      <w:pPr>
        <w:widowControl/>
        <w:tabs>
          <w:tab w:val="left" w:pos="426"/>
        </w:tabs>
        <w:suppressAutoHyphens w:val="0"/>
        <w:autoSpaceDE w:val="0"/>
        <w:autoSpaceDN w:val="0"/>
        <w:adjustRightInd w:val="0"/>
        <w:ind w:left="426" w:hanging="426"/>
        <w:jc w:val="both"/>
      </w:pPr>
      <w:r w:rsidRPr="00BC4385">
        <w:t>3.</w:t>
      </w:r>
      <w:r w:rsidRPr="00BC4385">
        <w:tab/>
        <w:t>Po potwierdzeniu przez Zamawiającego usunięcia przez Wykonawcę wszystkich uwag/wad nieistotnych/zastrzeżeń wynikłych z procedury, o której mowa w ust. 1 powyżej, z czynności odbiorowych sporządza się Protokół Odbioru Dokumentacji, który w oryginale, zostanie podpisany przez właściwe osoby (m.in. Przedstawiciel Wykonawcy, Inspektor Nadzoru Inwestorskiego) oraz podlega zatwierdzeniu Zamawiającego.</w:t>
      </w:r>
    </w:p>
    <w:p w14:paraId="5219D854" w14:textId="77777777" w:rsidR="00A81D03" w:rsidRPr="00BC4385" w:rsidRDefault="00A81D03" w:rsidP="00A81D03">
      <w:pPr>
        <w:widowControl/>
        <w:tabs>
          <w:tab w:val="left" w:pos="426"/>
        </w:tabs>
        <w:suppressAutoHyphens w:val="0"/>
        <w:autoSpaceDE w:val="0"/>
        <w:autoSpaceDN w:val="0"/>
        <w:adjustRightInd w:val="0"/>
        <w:ind w:left="426" w:hanging="426"/>
        <w:jc w:val="both"/>
      </w:pPr>
      <w:r w:rsidRPr="00BC4385">
        <w:t>4.</w:t>
      </w:r>
      <w:r w:rsidRPr="00BC4385">
        <w:tab/>
        <w:t>Protokół Odbioru Dokumentacji będzie zawierał:</w:t>
      </w:r>
    </w:p>
    <w:p w14:paraId="448CF2FF" w14:textId="77777777" w:rsidR="00A81D03" w:rsidRPr="00BC4385" w:rsidRDefault="00A81D03" w:rsidP="00A81D03">
      <w:pPr>
        <w:widowControl/>
        <w:suppressAutoHyphens w:val="0"/>
        <w:autoSpaceDE w:val="0"/>
        <w:autoSpaceDN w:val="0"/>
        <w:adjustRightInd w:val="0"/>
        <w:ind w:firstLine="426"/>
        <w:jc w:val="both"/>
      </w:pPr>
      <w:r w:rsidRPr="00BC4385">
        <w:t>a).</w:t>
      </w:r>
      <w:r w:rsidRPr="00BC4385">
        <w:tab/>
        <w:t xml:space="preserve">wykaz przekazywanych dokumentów (opracowań); </w:t>
      </w:r>
    </w:p>
    <w:p w14:paraId="6E52EA5D" w14:textId="77777777" w:rsidR="00A81D03" w:rsidRPr="00E473DE" w:rsidRDefault="00A81D03" w:rsidP="00A81D03">
      <w:pPr>
        <w:widowControl/>
        <w:suppressAutoHyphens w:val="0"/>
        <w:autoSpaceDE w:val="0"/>
        <w:autoSpaceDN w:val="0"/>
        <w:adjustRightInd w:val="0"/>
        <w:ind w:left="426"/>
        <w:jc w:val="both"/>
      </w:pPr>
      <w:r w:rsidRPr="00E473DE">
        <w:t>b).</w:t>
      </w:r>
      <w:r w:rsidRPr="00E473DE">
        <w:tab/>
        <w:t xml:space="preserve">oświadczenie Wykonawcy, że opracowania zostały wykonane zgodnie z Umową, obowiązującymi przepisami, w tym techniczno – budowlanymi, a całość, że wydana zostaje po skoordynowaniu między branżami, z niezbędnymi uzgodnieniami i w stanie kompletnym z punktu widzenia celu, któremu ma służyć; </w:t>
      </w:r>
    </w:p>
    <w:p w14:paraId="7DF5E7CB" w14:textId="77777777" w:rsidR="00A81D03" w:rsidRPr="00E473DE" w:rsidRDefault="00A81D03" w:rsidP="00A81D03">
      <w:pPr>
        <w:widowControl/>
        <w:tabs>
          <w:tab w:val="left" w:pos="426"/>
        </w:tabs>
        <w:suppressAutoHyphens w:val="0"/>
        <w:autoSpaceDE w:val="0"/>
        <w:autoSpaceDN w:val="0"/>
        <w:adjustRightInd w:val="0"/>
        <w:ind w:left="426" w:hanging="426"/>
        <w:jc w:val="both"/>
      </w:pPr>
      <w:r w:rsidRPr="00E473DE">
        <w:t>5.</w:t>
      </w:r>
      <w:r w:rsidRPr="00E473DE">
        <w:tab/>
        <w:t xml:space="preserve">Podstawą do podpisania przez Zamawiającego Protokołu Odbioru Dokumentacji, jest posiadanie przez niego opracowań w ilości oraz formie wskazanej powyżej, w których nie występują żadne uwagi/wady nieistotne/zastrzeżenia. </w:t>
      </w:r>
    </w:p>
    <w:p w14:paraId="5DCA5A3E" w14:textId="77777777" w:rsidR="00A81D03" w:rsidRPr="00E473DE" w:rsidRDefault="00A81D03" w:rsidP="00A81D03">
      <w:pPr>
        <w:widowControl/>
        <w:tabs>
          <w:tab w:val="left" w:pos="426"/>
        </w:tabs>
        <w:suppressAutoHyphens w:val="0"/>
        <w:autoSpaceDE w:val="0"/>
        <w:autoSpaceDN w:val="0"/>
        <w:adjustRightInd w:val="0"/>
        <w:ind w:left="426" w:hanging="426"/>
        <w:jc w:val="both"/>
      </w:pPr>
      <w:r w:rsidRPr="00E473DE">
        <w:t>6.</w:t>
      </w:r>
      <w:r w:rsidRPr="00E473DE">
        <w:tab/>
        <w:t xml:space="preserve">Protokół Odbioru Dokumentacji winien zostać sporządzony w trzech jednobrzmiących egzemplarzach oraz egzemplarzu elektronicznym (skanie z oryginału) w formacie PDF. </w:t>
      </w:r>
    </w:p>
    <w:p w14:paraId="36F4F456" w14:textId="77777777" w:rsidR="00A81D03" w:rsidRPr="00E473DE" w:rsidRDefault="00A81D03" w:rsidP="00A81D03">
      <w:pPr>
        <w:widowControl/>
        <w:tabs>
          <w:tab w:val="left" w:pos="426"/>
        </w:tabs>
        <w:suppressAutoHyphens w:val="0"/>
        <w:autoSpaceDE w:val="0"/>
        <w:autoSpaceDN w:val="0"/>
        <w:adjustRightInd w:val="0"/>
        <w:ind w:left="426" w:hanging="426"/>
        <w:jc w:val="both"/>
      </w:pPr>
      <w:r w:rsidRPr="00E473DE">
        <w:t>7.</w:t>
      </w:r>
      <w:r w:rsidRPr="00E473DE">
        <w:tab/>
        <w:t xml:space="preserve">Uzyskanie pozytywnego odbioru Dokumentacji Wykonawcy dla danego elementu / fragmentu robót, jest warunkiem koniecznym do możliwości rozpoczęcia Robót w tym zakresie. </w:t>
      </w:r>
    </w:p>
    <w:p w14:paraId="4CBBF928" w14:textId="5045497F" w:rsidR="00A81D03" w:rsidRPr="00E473DE" w:rsidRDefault="00A81D03" w:rsidP="00326AAC">
      <w:pPr>
        <w:widowControl/>
        <w:tabs>
          <w:tab w:val="left" w:pos="426"/>
        </w:tabs>
        <w:suppressAutoHyphens w:val="0"/>
        <w:autoSpaceDE w:val="0"/>
        <w:autoSpaceDN w:val="0"/>
        <w:adjustRightInd w:val="0"/>
        <w:ind w:left="426" w:hanging="426"/>
        <w:jc w:val="both"/>
      </w:pPr>
      <w:r w:rsidRPr="00E473DE">
        <w:t>8.</w:t>
      </w:r>
      <w:r w:rsidRPr="00E473DE">
        <w:tab/>
        <w:t xml:space="preserve">Wszystkie koszty związane z przygotowaniem dokumentów wymaganych do odbioru jak i przeprowadzenia samej procedury, leżą po stronie Wykonawcy w ramach jego Wynagrodzenia. </w:t>
      </w:r>
    </w:p>
    <w:p w14:paraId="3BFAE563" w14:textId="77777777" w:rsidR="00E27E31" w:rsidRPr="00E473DE" w:rsidRDefault="00A81D03" w:rsidP="00FC288E">
      <w:pPr>
        <w:tabs>
          <w:tab w:val="left" w:pos="720"/>
        </w:tabs>
        <w:ind w:left="360"/>
        <w:rPr>
          <w:b/>
        </w:rPr>
      </w:pPr>
      <w:r w:rsidRPr="00E473DE">
        <w:rPr>
          <w:b/>
        </w:rPr>
        <w:t>§ 11</w:t>
      </w:r>
    </w:p>
    <w:p w14:paraId="6BC22905" w14:textId="0526C908" w:rsidR="00D0498E" w:rsidRPr="00E473DE" w:rsidRDefault="00A81D03" w:rsidP="00FC288E">
      <w:pPr>
        <w:tabs>
          <w:tab w:val="left" w:pos="720"/>
        </w:tabs>
        <w:ind w:left="360"/>
        <w:rPr>
          <w:b/>
        </w:rPr>
      </w:pPr>
      <w:r w:rsidRPr="00E473DE">
        <w:rPr>
          <w:b/>
        </w:rPr>
        <w:t xml:space="preserve"> </w:t>
      </w:r>
      <w:r w:rsidR="00D0498E" w:rsidRPr="00E473DE">
        <w:rPr>
          <w:b/>
        </w:rPr>
        <w:t>Materiały</w:t>
      </w:r>
    </w:p>
    <w:p w14:paraId="010D678E" w14:textId="77777777" w:rsidR="00D0498E" w:rsidRPr="00E473DE" w:rsidRDefault="00D0498E" w:rsidP="006B2D27">
      <w:pPr>
        <w:widowControl/>
        <w:numPr>
          <w:ilvl w:val="0"/>
          <w:numId w:val="72"/>
        </w:numPr>
        <w:tabs>
          <w:tab w:val="clear" w:pos="360"/>
          <w:tab w:val="num" w:pos="0"/>
        </w:tabs>
        <w:suppressAutoHyphens w:val="0"/>
        <w:ind w:left="426" w:hanging="426"/>
        <w:jc w:val="both"/>
      </w:pPr>
      <w:r w:rsidRPr="00E473DE">
        <w:t xml:space="preserve">Wykonawca zobowiązany jest do używania materiałów wyłącznie o jakości odpowiadającej opisowi zawartemu w SWZ i jej załącznikach, a szczególnie w projekcie </w:t>
      </w:r>
      <w:r w:rsidRPr="00E473DE">
        <w:br/>
        <w:t>i Specyfikacji Technicznej Wykonania i Odbioru Robót (STWiOR) oraz normom zawartym w dokumentacji technicznej, projektowej oraz specyfikacjach technicznych, mających wymagane przez powszechnie obowiązujące przepisy prawa RP oraz Unii Europejskiej, atesty, świadectwa i certyfikaty dopuszczające je do stosowania.</w:t>
      </w:r>
    </w:p>
    <w:p w14:paraId="7A4A61F0" w14:textId="77777777" w:rsidR="00D0498E" w:rsidRPr="00E473DE" w:rsidRDefault="00D0498E" w:rsidP="006B2D27">
      <w:pPr>
        <w:widowControl/>
        <w:numPr>
          <w:ilvl w:val="0"/>
          <w:numId w:val="72"/>
        </w:numPr>
        <w:tabs>
          <w:tab w:val="clear" w:pos="360"/>
          <w:tab w:val="num" w:pos="0"/>
        </w:tabs>
        <w:suppressAutoHyphens w:val="0"/>
        <w:ind w:left="426" w:hanging="426"/>
        <w:jc w:val="both"/>
      </w:pPr>
      <w:r w:rsidRPr="00E473DE">
        <w:lastRenderedPageBreak/>
        <w:t>Wykonawca ma obowiązek przedstawić i przekazać Zamawiającemu świadectwa i inne dokumenty stwierdzające jakość użytych materiałów i wyrobów najpóźniej na 7 dni przed ich wbudowaniem.</w:t>
      </w:r>
    </w:p>
    <w:p w14:paraId="129C2C9A" w14:textId="78C90613" w:rsidR="00D0498E" w:rsidRPr="00E473DE" w:rsidRDefault="00D0498E" w:rsidP="006B2D27">
      <w:pPr>
        <w:widowControl/>
        <w:numPr>
          <w:ilvl w:val="0"/>
          <w:numId w:val="72"/>
        </w:numPr>
        <w:tabs>
          <w:tab w:val="clear" w:pos="360"/>
          <w:tab w:val="num" w:pos="0"/>
        </w:tabs>
        <w:suppressAutoHyphens w:val="0"/>
        <w:ind w:left="426" w:hanging="426"/>
        <w:jc w:val="both"/>
      </w:pPr>
      <w:r w:rsidRPr="00E473DE">
        <w:t>W wypadku wątpliwości, co do jakości użytych materiałów bądź jakości wykonania robót Wykonawca na żądanie Zamawiającego zleci przeprowadzenie odpowiednich badań niezależnym od Stron umowy biegłym</w:t>
      </w:r>
      <w:r w:rsidR="00B72A92" w:rsidRPr="00E473DE">
        <w:t xml:space="preserve"> uzgodnionym przez strony</w:t>
      </w:r>
      <w:r w:rsidRPr="00E473DE">
        <w:t>. Powyższe odnosi się także do urządzeń.</w:t>
      </w:r>
    </w:p>
    <w:p w14:paraId="0C67CB11" w14:textId="77777777" w:rsidR="00D0498E" w:rsidRPr="00E473DE" w:rsidRDefault="00D0498E" w:rsidP="006B2D27">
      <w:pPr>
        <w:widowControl/>
        <w:numPr>
          <w:ilvl w:val="0"/>
          <w:numId w:val="72"/>
        </w:numPr>
        <w:tabs>
          <w:tab w:val="clear" w:pos="360"/>
          <w:tab w:val="num" w:pos="0"/>
        </w:tabs>
        <w:suppressAutoHyphens w:val="0"/>
        <w:ind w:left="426" w:hanging="426"/>
        <w:jc w:val="both"/>
      </w:pPr>
      <w:r w:rsidRPr="00E473DE">
        <w:t>Jeżeli w rezultacie przeprowadzenia badań, o których mowa w ust. 3, okaże się, że zastosowane materiały bądź wykonane roboty lub urządzenia są niezgodne z umową, sztuką budowlaną lub przepisami prawa, koszty badań dodatkowych obciążają Wykonawcę, gdy zaś wyniki badań wykażą, że materiały, urządzenia bądź wykonanie robót są zgodne z umową, koszty badań obciążają Zamawiającego.</w:t>
      </w:r>
    </w:p>
    <w:p w14:paraId="04E60AB8" w14:textId="6D91AF65" w:rsidR="00D0498E" w:rsidRPr="00E473DE" w:rsidRDefault="00D0498E" w:rsidP="006B2D27">
      <w:pPr>
        <w:widowControl/>
        <w:numPr>
          <w:ilvl w:val="0"/>
          <w:numId w:val="72"/>
        </w:numPr>
        <w:tabs>
          <w:tab w:val="clear" w:pos="360"/>
          <w:tab w:val="num" w:pos="0"/>
        </w:tabs>
        <w:suppressAutoHyphens w:val="0"/>
        <w:ind w:left="426" w:hanging="426"/>
        <w:jc w:val="both"/>
      </w:pPr>
      <w:r w:rsidRPr="00E473DE">
        <w:t xml:space="preserve">Wykonawca przed wbudowaniem określonego materiału lub urządzenia zobowiązany jest uzyskać pisemną akceptację Zamawiającego, co do ich zgodności z dokumentacją wykonawczą oraz przyjętym standardem użytkowym, przy czym bezskuteczny upływ 14-dniowego terminu, jaki Strony ustalają na akceptację lub odmowę akceptacji przez Zamawiającego, jest równoznaczny z wyrażeniem akceptacji przez Zamawiającego. </w:t>
      </w:r>
      <w:r w:rsidRPr="00E473DE">
        <w:br/>
        <w:t>W przypadku zastosowania równoważnych rozwiązań zamiennych wymagana jest akceptacja tychże przez Zamawiającego</w:t>
      </w:r>
      <w:r w:rsidR="00554D76">
        <w:t>.</w:t>
      </w:r>
    </w:p>
    <w:p w14:paraId="0835E986" w14:textId="77777777" w:rsidR="00D0498E" w:rsidRPr="00E473DE" w:rsidRDefault="00D0498E" w:rsidP="006B2D27">
      <w:pPr>
        <w:widowControl/>
        <w:numPr>
          <w:ilvl w:val="0"/>
          <w:numId w:val="72"/>
        </w:numPr>
        <w:tabs>
          <w:tab w:val="clear" w:pos="360"/>
          <w:tab w:val="num" w:pos="0"/>
        </w:tabs>
        <w:suppressAutoHyphens w:val="0"/>
        <w:ind w:left="426" w:hanging="426"/>
        <w:jc w:val="both"/>
      </w:pPr>
      <w:r w:rsidRPr="00E473DE">
        <w:t>Wykonawca przedstawi w celu dokonania wyboru i akceptacji przez Zamawiającego nie mniej niż trzy przykładowe elementy materiałów podstawowych i wyposażenia przynajmniej na 14 dni przed planowanym wbudowaniem lub dostawą.</w:t>
      </w:r>
    </w:p>
    <w:p w14:paraId="174C6165" w14:textId="77777777" w:rsidR="00D0498E" w:rsidRPr="00E473DE" w:rsidRDefault="00D0498E" w:rsidP="00FC288E">
      <w:pPr>
        <w:rPr>
          <w:highlight w:val="yellow"/>
        </w:rPr>
      </w:pPr>
    </w:p>
    <w:p w14:paraId="093AD3C2" w14:textId="739B43E9" w:rsidR="0052223A" w:rsidRPr="00E473DE" w:rsidRDefault="0052223A" w:rsidP="0052223A">
      <w:pPr>
        <w:tabs>
          <w:tab w:val="left" w:pos="720"/>
        </w:tabs>
        <w:rPr>
          <w:b/>
        </w:rPr>
      </w:pPr>
      <w:r w:rsidRPr="00E473DE">
        <w:rPr>
          <w:b/>
        </w:rPr>
        <w:t>§ 12</w:t>
      </w:r>
    </w:p>
    <w:p w14:paraId="30DA7FE9" w14:textId="77777777" w:rsidR="0052223A" w:rsidRPr="00E473DE" w:rsidRDefault="0052223A" w:rsidP="0052223A">
      <w:pPr>
        <w:pStyle w:val="Nagwek2"/>
        <w:tabs>
          <w:tab w:val="left" w:pos="720"/>
        </w:tabs>
        <w:spacing w:before="0" w:after="0" w:line="240" w:lineRule="auto"/>
        <w:jc w:val="center"/>
        <w:rPr>
          <w:rFonts w:ascii="Times New Roman" w:hAnsi="Times New Roman" w:cs="Times New Roman"/>
          <w:i w:val="0"/>
          <w:sz w:val="24"/>
          <w:szCs w:val="24"/>
        </w:rPr>
      </w:pPr>
      <w:r w:rsidRPr="00E473DE">
        <w:rPr>
          <w:rFonts w:ascii="Times New Roman" w:hAnsi="Times New Roman" w:cs="Times New Roman"/>
          <w:i w:val="0"/>
          <w:sz w:val="24"/>
          <w:szCs w:val="24"/>
        </w:rPr>
        <w:t>Odbiór robót budowlanych</w:t>
      </w:r>
    </w:p>
    <w:p w14:paraId="4969DD98" w14:textId="77777777" w:rsidR="0052223A" w:rsidRPr="00E473DE" w:rsidRDefault="0052223A" w:rsidP="006B2D27">
      <w:pPr>
        <w:widowControl/>
        <w:numPr>
          <w:ilvl w:val="0"/>
          <w:numId w:val="73"/>
        </w:numPr>
        <w:tabs>
          <w:tab w:val="left" w:pos="426"/>
          <w:tab w:val="num" w:pos="1495"/>
        </w:tabs>
        <w:suppressAutoHyphens w:val="0"/>
        <w:ind w:left="426" w:hanging="426"/>
        <w:jc w:val="both"/>
      </w:pPr>
      <w:r w:rsidRPr="00E473DE">
        <w:t xml:space="preserve">Roboty zanikające i ulegające zakryciu winny być zgłoszone do odbioru Zamawiającemu, poprzez wpis do dziennika budowy, w terminie 3 dni roboczych przed ich zakończeniem. Odbiór zostanie dokonany przez przedstawicieli Zamawiającego i Wykonawcy w terminie nie dłuższym niż 3 dni robocze od daty ich zgłoszenia. Jeżeli Wykonawca nie zgłosi ww. robót Zamawiającego, zobowiązany jest na żądanie Zamawiającego odkryć roboty lub wykonać odpowiednie odkrywki lub otwory niezbędne do zbadania robót, a następnie przywrócić roboty do stanu poprzedniego na swój koszt i ryzyko. </w:t>
      </w:r>
    </w:p>
    <w:p w14:paraId="7D66E2C9" w14:textId="36004C16" w:rsidR="0052223A" w:rsidRPr="00E473DE" w:rsidRDefault="0052223A" w:rsidP="006B2D27">
      <w:pPr>
        <w:widowControl/>
        <w:numPr>
          <w:ilvl w:val="0"/>
          <w:numId w:val="73"/>
        </w:numPr>
        <w:tabs>
          <w:tab w:val="left" w:pos="426"/>
          <w:tab w:val="num" w:pos="1495"/>
        </w:tabs>
        <w:suppressAutoHyphens w:val="0"/>
        <w:ind w:left="426" w:hanging="426"/>
        <w:jc w:val="both"/>
      </w:pPr>
      <w:r w:rsidRPr="00E473DE">
        <w:t xml:space="preserve">Odbiorom częściowym podlegają roboty oraz dostawy wyszczególnione </w:t>
      </w:r>
      <w:r w:rsidR="00A06469" w:rsidRPr="00E473DE">
        <w:br/>
      </w:r>
      <w:r w:rsidRPr="00E473DE">
        <w:t>w harmonogramie rzeczowo-finansowym, zakończone w 100%. Odbiory winny być dokonane przez przedstawicieli Zamawiającego i Wykonawcy w terminie nie dłuższym niż 7 dni roboczych od daty zgłoszenia poprzez wpis do dziennika budowy.</w:t>
      </w:r>
    </w:p>
    <w:p w14:paraId="6F173FAA" w14:textId="09029681" w:rsidR="0052223A" w:rsidRPr="00E473DE" w:rsidRDefault="0052223A" w:rsidP="006B2D27">
      <w:pPr>
        <w:widowControl/>
        <w:numPr>
          <w:ilvl w:val="0"/>
          <w:numId w:val="73"/>
        </w:numPr>
        <w:tabs>
          <w:tab w:val="left" w:pos="426"/>
          <w:tab w:val="num" w:pos="1495"/>
        </w:tabs>
        <w:suppressAutoHyphens w:val="0"/>
        <w:ind w:left="426" w:hanging="426"/>
        <w:jc w:val="both"/>
      </w:pPr>
      <w:r w:rsidRPr="00E473DE">
        <w:t xml:space="preserve">Przedmiotem odbioru końcowego jest wykonanie całego przedmiotu umowy, </w:t>
      </w:r>
      <w:r w:rsidRPr="00E473DE">
        <w:br/>
        <w:t xml:space="preserve">tj. wykonanie wszystkich czynności i prac określonych w § 1 ust. 2 umowy. Zgłoszenie gotowości do odbioru musi zakończyć się w terminie wykonania umowy określonym w § 6 ust. 1 umowy. Odbiór zostanie dokonany przez Zamawiającego w terminie do </w:t>
      </w:r>
      <w:r w:rsidR="00B961EE" w:rsidRPr="00E473DE">
        <w:t>30</w:t>
      </w:r>
      <w:r w:rsidRPr="00E473DE">
        <w:t xml:space="preserve"> dni roboczych liczonych od daty zgłoszenia przez wpis do dziennika budowy. Dla dokonania odbioru końcowego Wykonawca przedłoży Inspektorowi nadzoru niezbędne dokumenty wskazane w ust. 5 niniejszego paragrafu umowy.</w:t>
      </w:r>
    </w:p>
    <w:p w14:paraId="69F24654" w14:textId="29D991D6" w:rsidR="0052223A" w:rsidRPr="00E473DE" w:rsidRDefault="0052223A" w:rsidP="006B2D27">
      <w:pPr>
        <w:widowControl/>
        <w:numPr>
          <w:ilvl w:val="0"/>
          <w:numId w:val="73"/>
        </w:numPr>
        <w:tabs>
          <w:tab w:val="left" w:pos="426"/>
          <w:tab w:val="num" w:pos="1495"/>
        </w:tabs>
        <w:suppressAutoHyphens w:val="0"/>
        <w:ind w:left="426" w:hanging="426"/>
        <w:jc w:val="both"/>
      </w:pPr>
      <w:r w:rsidRPr="00E473DE">
        <w:t xml:space="preserve">W razie braku zgody Zamawiającego na odbiór końcowy, tj. odbiór przedmiotu umowy, </w:t>
      </w:r>
      <w:r w:rsidRPr="00E473DE">
        <w:br/>
        <w:t xml:space="preserve">z powodu wykrycia wad istotnych, Wykonawca </w:t>
      </w:r>
      <w:r w:rsidR="00454AE5" w:rsidRPr="00E473DE">
        <w:t xml:space="preserve">będzie zobowiązany do </w:t>
      </w:r>
      <w:r w:rsidRPr="00E473DE">
        <w:t>usuni</w:t>
      </w:r>
      <w:r w:rsidR="00454AE5" w:rsidRPr="00E473DE">
        <w:t>ęcia</w:t>
      </w:r>
      <w:r w:rsidRPr="00E473DE">
        <w:t xml:space="preserve"> wad istotn</w:t>
      </w:r>
      <w:r w:rsidR="00454AE5" w:rsidRPr="00E473DE">
        <w:t>ych</w:t>
      </w:r>
      <w:r w:rsidRPr="00E473DE">
        <w:t xml:space="preserve"> i zgłosi ponownie przedmiot umowy do odbioru, bez prawa do dodatkowego wynagrodzenia, przy czym czas niezbędny na usunięcie stwierdzonych wad istotnych nie powoduje zmiany terminów zakończenia realizacji przedmiotu umowy. Za wady istotne rozumie się wady uniemożliwiające lub znacznie utrudniające korzystanie z przedmiotu umowy zgodnie z jego przeznaczeniem, funkcją i zakładanymi parametrami techniczno-</w:t>
      </w:r>
      <w:r w:rsidRPr="00E473DE">
        <w:lastRenderedPageBreak/>
        <w:t xml:space="preserve">funkcjonalnymi </w:t>
      </w:r>
      <w:r w:rsidRPr="00E473DE">
        <w:br/>
        <w:t xml:space="preserve">i użytkowymi. </w:t>
      </w:r>
    </w:p>
    <w:p w14:paraId="74099FFB" w14:textId="77777777" w:rsidR="00C961CE" w:rsidRPr="00E473DE" w:rsidRDefault="0052223A" w:rsidP="006B2D27">
      <w:pPr>
        <w:widowControl/>
        <w:numPr>
          <w:ilvl w:val="0"/>
          <w:numId w:val="73"/>
        </w:numPr>
        <w:tabs>
          <w:tab w:val="left" w:pos="426"/>
          <w:tab w:val="num" w:pos="1495"/>
        </w:tabs>
        <w:suppressAutoHyphens w:val="0"/>
        <w:ind w:left="426" w:hanging="426"/>
        <w:jc w:val="both"/>
      </w:pPr>
      <w:r w:rsidRPr="00E473DE">
        <w:t>Przy odbiorze końcowym Wykonawca zobowiązany jest dołączyć następujące dokumenty</w:t>
      </w:r>
      <w:r w:rsidR="00C961CE" w:rsidRPr="00E473DE">
        <w:t>:</w:t>
      </w:r>
    </w:p>
    <w:p w14:paraId="71F18A29" w14:textId="19BD5E84" w:rsidR="00267390" w:rsidRPr="00E473DE" w:rsidRDefault="0052223A" w:rsidP="006B2D27">
      <w:pPr>
        <w:widowControl/>
        <w:numPr>
          <w:ilvl w:val="0"/>
          <w:numId w:val="74"/>
        </w:numPr>
        <w:suppressAutoHyphens w:val="0"/>
        <w:ind w:left="851" w:hanging="425"/>
        <w:jc w:val="both"/>
      </w:pPr>
      <w:r w:rsidRPr="00E473DE">
        <w:t>dokumentację powykonawczą (2 egzemplarze wersji papierowej oraz w formie elektronicznej po jednym egzemplarzu w formacie .doc, .pdf oraz .dwg),</w:t>
      </w:r>
      <w:r w:rsidR="00C961CE" w:rsidRPr="00E473DE">
        <w:t xml:space="preserve">b) </w:t>
      </w:r>
      <w:r w:rsidRPr="00E473DE">
        <w:t xml:space="preserve">świadectwa jakości, deklaracje zgodności, certyfikaty, świadectwa wykonanych prób </w:t>
      </w:r>
      <w:r w:rsidRPr="00E473DE">
        <w:br/>
        <w:t>i atesty, dotyczące odbieranego elementu robót dokumenty gwarancyjne, instrukcje obsługi, eksploatacji, konserwacji, bądź inne dokumenty dotyczące użytkowania zamontowanych urządzeń i wyposażenia</w:t>
      </w:r>
    </w:p>
    <w:p w14:paraId="718B090F" w14:textId="61E038D7" w:rsidR="0052223A" w:rsidRPr="00E473DE" w:rsidRDefault="00C961CE" w:rsidP="006B2D27">
      <w:pPr>
        <w:widowControl/>
        <w:numPr>
          <w:ilvl w:val="0"/>
          <w:numId w:val="74"/>
        </w:numPr>
        <w:suppressAutoHyphens w:val="0"/>
        <w:ind w:left="851" w:hanging="425"/>
        <w:jc w:val="both"/>
      </w:pPr>
      <w:r w:rsidRPr="00E473DE">
        <w:t xml:space="preserve">c) </w:t>
      </w:r>
      <w:r w:rsidR="0052223A" w:rsidRPr="00E473DE">
        <w:t xml:space="preserve">tabela wyposażenia – wg Załącznika nr 2 do umowy </w:t>
      </w:r>
    </w:p>
    <w:p w14:paraId="43560698" w14:textId="00A80486" w:rsidR="00256696" w:rsidRPr="00E473DE" w:rsidRDefault="00F15CDB" w:rsidP="006B2D27">
      <w:pPr>
        <w:widowControl/>
        <w:numPr>
          <w:ilvl w:val="0"/>
          <w:numId w:val="74"/>
        </w:numPr>
        <w:suppressAutoHyphens w:val="0"/>
        <w:ind w:left="851" w:hanging="425"/>
        <w:jc w:val="both"/>
      </w:pPr>
      <w:r w:rsidRPr="00E473DE">
        <w:t>pozwolenie na budowę i pozwolenie na użytkowanie budynku</w:t>
      </w:r>
      <w:r w:rsidR="00CA0C42" w:rsidRPr="00E473DE">
        <w:t>;</w:t>
      </w:r>
      <w:r w:rsidRPr="00E473DE">
        <w:t xml:space="preserve"> </w:t>
      </w:r>
    </w:p>
    <w:p w14:paraId="1DB3282E" w14:textId="43547A0D" w:rsidR="00F15CDB" w:rsidRPr="00E473DE" w:rsidRDefault="00D8749E" w:rsidP="006B2D27">
      <w:pPr>
        <w:widowControl/>
        <w:numPr>
          <w:ilvl w:val="0"/>
          <w:numId w:val="74"/>
        </w:numPr>
        <w:suppressAutoHyphens w:val="0"/>
        <w:ind w:left="851" w:hanging="425"/>
        <w:jc w:val="both"/>
      </w:pPr>
      <w:r w:rsidRPr="00E473DE">
        <w:t xml:space="preserve">instrukcje użytkowania </w:t>
      </w:r>
      <w:r w:rsidR="00C13F8D" w:rsidRPr="00E473DE">
        <w:t>budynku wraz z instruk</w:t>
      </w:r>
      <w:r w:rsidR="00267390" w:rsidRPr="00E473DE">
        <w:t>c</w:t>
      </w:r>
      <w:r w:rsidR="00C13F8D" w:rsidRPr="00E473DE">
        <w:t xml:space="preserve">ją </w:t>
      </w:r>
      <w:r w:rsidRPr="00E473DE">
        <w:t xml:space="preserve">zainstalowanych urządzeń </w:t>
      </w:r>
      <w:r w:rsidR="00A06469" w:rsidRPr="00E473DE">
        <w:br/>
      </w:r>
      <w:r w:rsidRPr="00E473DE">
        <w:t>i wyposażenia (jeż</w:t>
      </w:r>
      <w:r w:rsidR="00342264" w:rsidRPr="00E473DE">
        <w:t>eli są wydane przez producenta)</w:t>
      </w:r>
      <w:r w:rsidR="0030404B" w:rsidRPr="00E473DE">
        <w:t xml:space="preserve"> oraz uzgodnionym harmonogramem przeglądów</w:t>
      </w:r>
    </w:p>
    <w:p w14:paraId="348B89B9" w14:textId="77777777" w:rsidR="00267390" w:rsidRPr="00E473DE" w:rsidRDefault="00C961CE" w:rsidP="006B2D27">
      <w:pPr>
        <w:widowControl/>
        <w:tabs>
          <w:tab w:val="left" w:pos="567"/>
        </w:tabs>
        <w:suppressAutoHyphens w:val="0"/>
        <w:ind w:left="567" w:hanging="567"/>
        <w:jc w:val="both"/>
      </w:pPr>
      <w:r w:rsidRPr="00E473DE">
        <w:t>6.</w:t>
      </w:r>
      <w:r w:rsidRPr="00E473DE">
        <w:tab/>
      </w:r>
      <w:r w:rsidR="0052223A" w:rsidRPr="00E473DE">
        <w:t>Jeżeli w trakcie dokonywania odbioru przedmiotu umowy stwierdzono wady nieistotne, Zamawiający wyznaczy Wykonawcy stosowny termin do ich usunięcia.</w:t>
      </w:r>
    </w:p>
    <w:p w14:paraId="01A82C9E" w14:textId="36213F70" w:rsidR="0052223A" w:rsidRPr="00E473DE" w:rsidRDefault="00C961CE" w:rsidP="006B2D27">
      <w:pPr>
        <w:widowControl/>
        <w:tabs>
          <w:tab w:val="left" w:pos="567"/>
        </w:tabs>
        <w:suppressAutoHyphens w:val="0"/>
        <w:ind w:left="567" w:hanging="567"/>
        <w:jc w:val="both"/>
      </w:pPr>
      <w:r w:rsidRPr="00E473DE">
        <w:t>7.</w:t>
      </w:r>
      <w:r w:rsidRPr="00E473DE">
        <w:tab/>
      </w:r>
      <w:r w:rsidR="002630AE" w:rsidRPr="00E473DE">
        <w:t xml:space="preserve">W sytuacji określonej w § </w:t>
      </w:r>
      <w:r w:rsidR="00D51762" w:rsidRPr="00E473DE">
        <w:t>4 ust. 3</w:t>
      </w:r>
      <w:r w:rsidR="002630AE" w:rsidRPr="00E473DE">
        <w:t xml:space="preserve"> Zamawiający może żądać obniżenia wynagrodzenia należnego Wykonawcy. </w:t>
      </w:r>
    </w:p>
    <w:p w14:paraId="2BC46B69" w14:textId="575735E4" w:rsidR="0052223A" w:rsidRPr="00E473DE" w:rsidRDefault="00C961CE" w:rsidP="006B2D27">
      <w:pPr>
        <w:widowControl/>
        <w:tabs>
          <w:tab w:val="left" w:pos="567"/>
        </w:tabs>
        <w:suppressAutoHyphens w:val="0"/>
        <w:ind w:left="567" w:hanging="567"/>
        <w:jc w:val="both"/>
      </w:pPr>
      <w:r w:rsidRPr="00E473DE">
        <w:t>8.</w:t>
      </w:r>
      <w:r w:rsidRPr="00E473DE">
        <w:tab/>
      </w:r>
      <w:r w:rsidR="0052223A" w:rsidRPr="00E473DE">
        <w:t xml:space="preserve">W przypadku, gdy przedmiot umowy ma istotne wady w rozumieniu § 12 ust. 4 niniejszej umowy, Zamawiający może odstąpić od umowy po uprzednim, bezskutecznym upływie wyznaczonego na piśmie terminu do usunięcia wad. Oświadczenie o odstąpieniu od umowy może być złożone w terminie 30 dni od daty bezskutecznego upływu wyznaczonego terminu. </w:t>
      </w:r>
    </w:p>
    <w:p w14:paraId="295975F6" w14:textId="77777777" w:rsidR="0052223A" w:rsidRPr="00E473DE" w:rsidRDefault="0052223A" w:rsidP="006B2D27">
      <w:pPr>
        <w:widowControl/>
        <w:tabs>
          <w:tab w:val="left" w:pos="567"/>
        </w:tabs>
        <w:suppressAutoHyphens w:val="0"/>
        <w:ind w:left="567" w:hanging="567"/>
        <w:jc w:val="both"/>
      </w:pPr>
      <w:r w:rsidRPr="00E473DE">
        <w:rPr>
          <w:rStyle w:val="cf01"/>
          <w:rFonts w:ascii="Times New Roman" w:hAnsi="Times New Roman" w:cs="Times New Roman"/>
          <w:sz w:val="24"/>
          <w:szCs w:val="24"/>
        </w:rPr>
        <w:t>10.</w:t>
      </w:r>
      <w:r w:rsidRPr="00E473DE">
        <w:rPr>
          <w:rStyle w:val="cf01"/>
          <w:rFonts w:ascii="Times New Roman" w:hAnsi="Times New Roman" w:cs="Times New Roman"/>
          <w:sz w:val="24"/>
          <w:szCs w:val="24"/>
        </w:rPr>
        <w:tab/>
        <w:t>W terminie do 30 dni przed upływem terminu gwarancji i rękojmi Zamawiający przeprowadzi Odbiór Gwarancyjny – z którego zostanie sporządzony protokół podpisany przez Przedstawicieli Wykonawcy i Zamawiającego.</w:t>
      </w:r>
    </w:p>
    <w:p w14:paraId="164C5F67" w14:textId="77777777" w:rsidR="00D0498E" w:rsidRPr="00E473DE" w:rsidRDefault="00D0498E" w:rsidP="006B2D27">
      <w:pPr>
        <w:ind w:hanging="567"/>
        <w:jc w:val="both"/>
      </w:pPr>
    </w:p>
    <w:p w14:paraId="054359C4" w14:textId="77777777" w:rsidR="00E27E31" w:rsidRPr="00E473DE" w:rsidRDefault="00D0498E" w:rsidP="00FC288E">
      <w:pPr>
        <w:tabs>
          <w:tab w:val="left" w:pos="720"/>
        </w:tabs>
        <w:ind w:left="360"/>
        <w:rPr>
          <w:b/>
        </w:rPr>
      </w:pPr>
      <w:r w:rsidRPr="00E473DE">
        <w:rPr>
          <w:b/>
        </w:rPr>
        <w:t>§ 1</w:t>
      </w:r>
      <w:r w:rsidR="00A81D03" w:rsidRPr="00E473DE">
        <w:rPr>
          <w:b/>
        </w:rPr>
        <w:t>3</w:t>
      </w:r>
      <w:r w:rsidR="00300880" w:rsidRPr="00E473DE">
        <w:rPr>
          <w:b/>
        </w:rPr>
        <w:t xml:space="preserve"> </w:t>
      </w:r>
    </w:p>
    <w:p w14:paraId="664AF6D6" w14:textId="58FD3767" w:rsidR="00D0498E" w:rsidRPr="00E473DE" w:rsidRDefault="00300880" w:rsidP="00FC288E">
      <w:pPr>
        <w:tabs>
          <w:tab w:val="left" w:pos="720"/>
        </w:tabs>
        <w:ind w:left="360"/>
        <w:rPr>
          <w:b/>
        </w:rPr>
      </w:pPr>
      <w:r w:rsidRPr="00E473DE">
        <w:rPr>
          <w:b/>
        </w:rPr>
        <w:t>Zasady rozliczeń</w:t>
      </w:r>
    </w:p>
    <w:p w14:paraId="64EC5B30" w14:textId="632D6C1D" w:rsidR="00D0498E" w:rsidRPr="00E473DE" w:rsidRDefault="00D0498E" w:rsidP="006B2D27">
      <w:pPr>
        <w:numPr>
          <w:ilvl w:val="0"/>
          <w:numId w:val="75"/>
        </w:numPr>
        <w:ind w:left="426" w:hanging="426"/>
        <w:jc w:val="both"/>
      </w:pPr>
      <w:r w:rsidRPr="00E473DE">
        <w:t xml:space="preserve">Wynagrodzenie za realizację przedmiotu umowy </w:t>
      </w:r>
      <w:r w:rsidR="00826379" w:rsidRPr="00590013">
        <w:t xml:space="preserve">będzie </w:t>
      </w:r>
      <w:r w:rsidRPr="00E473DE">
        <w:t>płatne częściami</w:t>
      </w:r>
      <w:r w:rsidR="00CA0C6A" w:rsidRPr="00E473DE">
        <w:t xml:space="preserve"> – do wysokości 90 % </w:t>
      </w:r>
      <w:r w:rsidR="004E6155" w:rsidRPr="00E473DE">
        <w:t>wynagrodzenia</w:t>
      </w:r>
      <w:r w:rsidR="00090459" w:rsidRPr="00E473DE">
        <w:t xml:space="preserve"> określonego w § 4 ust. 2</w:t>
      </w:r>
      <w:r w:rsidRPr="00E473DE">
        <w:t>, nie częściej niż raz w miesiącu, w terminie do 30 dni od daty doręczenia faktury wystawionej po wystąpieniu przesłanek do jej wystawienia, wraz z protokołem odbioru części prac wykonanych w całości (100%), jednak nie wcześniej niż po przedstawieniu przez Wykonawcę Zamawiającemu dokumentów, o których mowa w § 1</w:t>
      </w:r>
      <w:r w:rsidR="00A81D03" w:rsidRPr="00E473DE">
        <w:t>3</w:t>
      </w:r>
      <w:r w:rsidRPr="00E473DE">
        <w:t xml:space="preserve"> ust. 6 zdanie 1, o ile przewidziano udział podwykonawców przy realizacji umowy.</w:t>
      </w:r>
      <w:r w:rsidR="004E6155" w:rsidRPr="00E473DE">
        <w:t xml:space="preserve"> Pozostałe 10% wartości wynagrodzenia zostanie </w:t>
      </w:r>
      <w:r w:rsidR="006C5001" w:rsidRPr="00E473DE">
        <w:t xml:space="preserve">zapłacone po dokonaniu odbioru całości przedmiotu umowy. </w:t>
      </w:r>
    </w:p>
    <w:p w14:paraId="5A732C68" w14:textId="258FD573" w:rsidR="00D0498E" w:rsidRPr="00E473DE" w:rsidRDefault="00D0498E" w:rsidP="006B2D27">
      <w:pPr>
        <w:widowControl/>
        <w:numPr>
          <w:ilvl w:val="0"/>
          <w:numId w:val="75"/>
        </w:numPr>
        <w:suppressAutoHyphens w:val="0"/>
        <w:ind w:left="426" w:hanging="426"/>
        <w:jc w:val="both"/>
      </w:pPr>
      <w:r w:rsidRPr="00E473DE">
        <w:t xml:space="preserve">W przypadku wystawiania przez Wykonawcę ustrukturyzowanych faktur elektronicznych </w:t>
      </w:r>
      <w:r w:rsidRPr="00E473DE">
        <w:br/>
        <w:t xml:space="preserve">w rozumieniu art. 6 ust. 1 ustawy z dnia 9 listopada 2018 r. o elektronicznym fakturowaniu </w:t>
      </w:r>
      <w:r w:rsidRPr="00E473DE">
        <w:br/>
        <w:t>w zamówieniach publicznych, koncesjach na roboty budowlane lub usługi oraz partnerstwie publiczno-prywatnym (Dz. U. 20</w:t>
      </w:r>
      <w:r w:rsidR="00964542" w:rsidRPr="00E473DE">
        <w:t>20</w:t>
      </w:r>
      <w:r w:rsidRPr="00E473DE">
        <w:t xml:space="preserve"> poz. </w:t>
      </w:r>
      <w:r w:rsidR="00964542" w:rsidRPr="00E473DE">
        <w:t>1666</w:t>
      </w:r>
      <w:r w:rsidRPr="00E473DE">
        <w:t xml:space="preserve"> ze zm.) za pośrednictwem Platformy Elektronicznego Fakturowania dostępnej pod adresem: </w:t>
      </w:r>
      <w:hyperlink r:id="rId13" w:history="1">
        <w:r w:rsidRPr="00BC4385">
          <w:rPr>
            <w:rStyle w:val="Hipercze"/>
            <w:color w:val="auto"/>
          </w:rPr>
          <w:t>https://efaktura.gov.pl/</w:t>
        </w:r>
      </w:hyperlink>
      <w:r w:rsidRPr="00E473DE">
        <w:t xml:space="preserve">, w polu „referencja”, Wykonawca wpisze następujący adres e-mail: </w:t>
      </w:r>
      <w:r w:rsidR="00782E55" w:rsidRPr="00E473DE">
        <w:br/>
      </w:r>
      <w:hyperlink r:id="rId14" w:history="1">
        <w:r w:rsidR="00FB2B2B" w:rsidRPr="00BC4385">
          <w:rPr>
            <w:rStyle w:val="Hipercze"/>
            <w:color w:val="auto"/>
          </w:rPr>
          <w:t>biuro.z-cykanclerzatech.inw@uj.edu.pl</w:t>
        </w:r>
      </w:hyperlink>
      <w:r w:rsidR="00FB2B2B" w:rsidRPr="00E473DE">
        <w:t xml:space="preserve"> </w:t>
      </w:r>
    </w:p>
    <w:p w14:paraId="0F7B882C" w14:textId="649EE5E8" w:rsidR="00D0498E" w:rsidRPr="00E473DE" w:rsidRDefault="00D0498E" w:rsidP="006B2D27">
      <w:pPr>
        <w:widowControl/>
        <w:numPr>
          <w:ilvl w:val="0"/>
          <w:numId w:val="75"/>
        </w:numPr>
        <w:suppressAutoHyphens w:val="0"/>
        <w:ind w:left="426" w:hanging="426"/>
        <w:jc w:val="both"/>
      </w:pPr>
      <w:r w:rsidRPr="00E473DE">
        <w:t xml:space="preserve">Podstawą do ustalenia kwot faktur częściowych będą </w:t>
      </w:r>
      <w:r w:rsidR="00987CB6" w:rsidRPr="00E473DE">
        <w:t xml:space="preserve">protokoły przerobowe za dany miesiąc </w:t>
      </w:r>
      <w:r w:rsidR="00924056" w:rsidRPr="00E473DE">
        <w:t xml:space="preserve"> wykonane na podstawie harmonogramu rzeczowo-finansowe</w:t>
      </w:r>
      <w:r w:rsidR="009A730A" w:rsidRPr="00E473DE">
        <w:t>go</w:t>
      </w:r>
      <w:r w:rsidR="00924056" w:rsidRPr="00E473DE">
        <w:t xml:space="preserve"> zaakceptowanego przez zamawiającego </w:t>
      </w:r>
      <w:r w:rsidRPr="00E473DE">
        <w:t>. Protokoły odbioru części prac dla ich zafakturowania sporządza Wykonawca a podpisują kierownik robót i inspektorzy nadzoru ze strony Zamawiającego.</w:t>
      </w:r>
    </w:p>
    <w:p w14:paraId="1123B32A" w14:textId="77777777" w:rsidR="00D0498E" w:rsidRPr="00E473DE" w:rsidRDefault="00D0498E" w:rsidP="006B2D27">
      <w:pPr>
        <w:numPr>
          <w:ilvl w:val="0"/>
          <w:numId w:val="75"/>
        </w:numPr>
        <w:ind w:left="426" w:hanging="426"/>
        <w:jc w:val="both"/>
      </w:pPr>
      <w:r w:rsidRPr="00E473DE">
        <w:t xml:space="preserve">Podstawą do wystawienia faktury końcowej za przedmiot umowy będzie protokół odbioru końcowego. Wykonawca zobowiązany jest dołączyć do faktury końcowej rozliczenie </w:t>
      </w:r>
      <w:r w:rsidRPr="00E473DE">
        <w:lastRenderedPageBreak/>
        <w:t xml:space="preserve">końcowe z podwykonawcami (dalszymi podwykonawcami) z określeniem ich nazw, adresów, numerów kont bankowych oraz kwot należnych do zapłaty z tytułu wykonanych i odebranych prac. Rozliczenie końcowe przedmiotu umowy musi zawierać pisemne oświadczenia podwykonawców (dalszych podwykonawców), podpisane przez osoby uprawnione do ich reprezentacji, stwierdzające, że rozliczenie obejmuje pełny zakres zrealizowanych przez nich czynności i prac. </w:t>
      </w:r>
    </w:p>
    <w:p w14:paraId="219D080F" w14:textId="3EE6E3BA" w:rsidR="00D0498E" w:rsidRPr="00E473DE" w:rsidRDefault="00D0498E" w:rsidP="006B2D27">
      <w:pPr>
        <w:numPr>
          <w:ilvl w:val="0"/>
          <w:numId w:val="75"/>
        </w:numPr>
        <w:ind w:left="426" w:hanging="426"/>
        <w:jc w:val="both"/>
      </w:pPr>
      <w:r w:rsidRPr="00E473DE">
        <w:t>W przypadku niedołączenia do faktury protokołu odbioru końcowego lub wystąpienia błędów w fakturze, Zamawiający uprawniony jest do wstrzymania zapłaty faktury, a termin zapłaty ulega przedłużeniu do czasu dostarczenia wymaganych dokumentów lub sprostowania błędów w fakturze, bez prawa do naliczania odsetek za ten okres.</w:t>
      </w:r>
    </w:p>
    <w:p w14:paraId="204AEAF6" w14:textId="522B46FF" w:rsidR="00D0498E" w:rsidRPr="00E473DE" w:rsidRDefault="007819CE" w:rsidP="006B2D27">
      <w:pPr>
        <w:numPr>
          <w:ilvl w:val="0"/>
          <w:numId w:val="75"/>
        </w:numPr>
        <w:ind w:left="426" w:hanging="426"/>
        <w:jc w:val="both"/>
      </w:pPr>
      <w:r w:rsidRPr="00E473DE">
        <w:t>Najpóźniej na 10 dni roboczych przed upływem 30 dniowego terminu zapłaty faktury, Wykonawca dostarczy Zamawiającemu niebudzący wątpliwości dowód (w szczególności oświadczenie podwykonawcy(ów) lub bankowe potwierdzenie realizacji płatności na rzecz podwykonawcy(ów)), że dokonał zapłaty wymagalnego wynagrodzenia podwykonawców, odpowiadającego czynnościom i pracom objętym treścią Załącznika nr 1 do niniejszej umowy</w:t>
      </w:r>
      <w:r w:rsidR="00D0498E" w:rsidRPr="00E473DE">
        <w:t>. W przypadku dostarczenia dowodów potwierdzenie realizacji płatności na rzecz podwykonawców, o których mowa wyżej w terminie późniejszym niż 10 dni roboczych, lecz nie później niż na 1 dzień przed terminem płatności faktury, Zamawiający wystawi Wykonawcy do faktury notę zmieniającą termin zapłaty faktury o ilość dni odpowiadającą opóźnieniu w stosunku do wymaganego terminu dostarczenia dowodów. Jeżeli Wykonawca nie dokonał zapłaty wynagrodzenia na rzecz podwykonawców, wówczas przedstawi listę niezapłaconych wierzytelności podwykonawców z tytułu wynagrodzenia objętego bezpośrednio wcześniejszą fakturą oraz szczegółowym określeniem przyczyn opóźnienia w zapłacie. Lista niezapłaconych wierzytelności powinna obejmować termin wymagalności każdej wierzytelności, dokładne wskazanie podstawy do dokonania zapłaty każdej wierzytelności zawierające, co najmniej: nazwę (firmę) podwykonawcy i datę umowy o podwykonawstwo z podwykonawcą, rodzaj wykonywanych czynności i prac, numer i datę faktury, protokół odbioru. W przypadku niedostarczenia dokumentów przez Wykonawcę w określonych umową terminach, Zamawiający jest uprawniony do wstrzymania zapłaty na rzecz Wykonawcy</w:t>
      </w:r>
      <w:r w:rsidR="00344DFA" w:rsidRPr="00E473DE">
        <w:t xml:space="preserve"> </w:t>
      </w:r>
      <w:r w:rsidR="000472ED" w:rsidRPr="00BC4385">
        <w:t xml:space="preserve">kwoty równej sumie kwot wynikających </w:t>
      </w:r>
      <w:r w:rsidR="00400313" w:rsidRPr="00BC4385">
        <w:br/>
      </w:r>
      <w:r w:rsidR="000472ED" w:rsidRPr="00BC4385">
        <w:t>z nieprzedstawionych dowodów zapłaty</w:t>
      </w:r>
      <w:r w:rsidR="00D0498E" w:rsidRPr="00BC4385">
        <w:t>,</w:t>
      </w:r>
      <w:r w:rsidR="00D0498E" w:rsidRPr="00E473DE">
        <w:t xml:space="preserve"> a termin zapłaty ulega przedłużeniu do chwili dostarczenia przez Wykonawcę kompletnej listy niezapłaconych wierzytelności na rzecz podwykonawców wraz ze szczegółowym wyjaśnieniem przyczyn opóźnienia. </w:t>
      </w:r>
      <w:r w:rsidR="00D0498E" w:rsidRPr="00E473DE">
        <w:br/>
        <w:t>W przypadku opisanym w zdaniu poprzednim Zamawiający dokona weryfikacji przedłożonych przez Wykonawcę dokumentów i wyjaśnień w terminie 14 dni od chwili ich przedłożenia. Zapłata wstrzymanej faktury na rzecz Wykonawcy nastąpi w terminie 14 dni od dostarczenia lub uzupełnieniu dowodów zapłaty podwykonawcom wymienionym w liście. Wykonawcy nie przysługuje prawo do żądania zapłaty odsetek za okres wstrzymania wypłaty wynagrodzenia w przypadkach określonych w § 1</w:t>
      </w:r>
      <w:r w:rsidR="00385AB1" w:rsidRPr="00E473DE">
        <w:t>3</w:t>
      </w:r>
      <w:r w:rsidR="00D0498E" w:rsidRPr="00E473DE">
        <w:t xml:space="preserve"> ust. 6.</w:t>
      </w:r>
    </w:p>
    <w:p w14:paraId="7524AC17" w14:textId="63F2A09F" w:rsidR="00D0498E" w:rsidRPr="00E473DE" w:rsidRDefault="00D0498E" w:rsidP="006B2D27">
      <w:pPr>
        <w:numPr>
          <w:ilvl w:val="0"/>
          <w:numId w:val="75"/>
        </w:numPr>
        <w:ind w:left="426" w:hanging="426"/>
        <w:jc w:val="both"/>
      </w:pPr>
      <w:r w:rsidRPr="00E473DE">
        <w:t>Zamawiający na każdym etapie realizacji niniejszej Umowy będzie upoważniony do dokonania zapłaty należności Wykonawcy z tytułu wykonania umowy bezpośrednio na rzecz podwykonawcy zaakceptowanego przez Zamawiającego, co będzie miało skutek prawidłowego spełnienia takiego świadczenia Zamawiającego na rzecz Wykonawcy w tej części wynagrodzenia. Zamawiający może z tego upoważnienia skorzystać w szczególności, jeżeli Wykonawca nie wykaże zgodnie z ust. 4 powyżej, że dokonał zapłaty wymagalnego wynagrodzenia bez odsetek na rzecz podwykonawcy, lub w celu dokonania rozliczenia. Zamawiający niezwłocznie, jednak, nie później niż na co najmniej 7 dni roboczych przed planowaną realizacją bezpośredniego przelewu na konto podwykonawcy powiadamia Wykonawcę o powyższym zamiarze.</w:t>
      </w:r>
    </w:p>
    <w:p w14:paraId="1AEAEE8F" w14:textId="77777777" w:rsidR="00D0498E" w:rsidRPr="00E473DE" w:rsidRDefault="00D0498E" w:rsidP="006B2D27">
      <w:pPr>
        <w:numPr>
          <w:ilvl w:val="0"/>
          <w:numId w:val="75"/>
        </w:numPr>
        <w:ind w:left="426" w:hanging="426"/>
        <w:jc w:val="both"/>
      </w:pPr>
      <w:r w:rsidRPr="00E473DE">
        <w:t xml:space="preserve">Wykonawca w terminie 7 dni od poinformowania go o zamiarze bezpośredniej zapłaty </w:t>
      </w:r>
      <w:r w:rsidRPr="00E473DE">
        <w:lastRenderedPageBreak/>
        <w:t>przez Zamawiającego podwykonawcy może wnieść pisemne uwagi dotyczące zasadności bezpośredniej zapłaty wynagrodzenia podwykonawcy. W razie wniesienia przez Wykonawcę pisemnych uwag, Zamawiający w terminie 7 dni od doręczenia mu pisma Wykonawcy zawierającego uwagi jest uprawniony do:</w:t>
      </w:r>
    </w:p>
    <w:p w14:paraId="41CEB5B2" w14:textId="77777777" w:rsidR="00D0498E" w:rsidRPr="00E473DE" w:rsidRDefault="00D0498E" w:rsidP="006B2D27">
      <w:pPr>
        <w:numPr>
          <w:ilvl w:val="0"/>
          <w:numId w:val="76"/>
        </w:numPr>
        <w:tabs>
          <w:tab w:val="left" w:pos="851"/>
        </w:tabs>
        <w:ind w:left="851" w:hanging="425"/>
        <w:jc w:val="both"/>
      </w:pPr>
      <w:r w:rsidRPr="00E473DE">
        <w:t xml:space="preserve">zaniechania przez niego bezpośredniej zapłaty wynagrodzenia podwykonawcy </w:t>
      </w:r>
      <w:r w:rsidRPr="00E473DE">
        <w:br/>
        <w:t>w razie wykazanie przez Wykonawcę niezasadności roszczenia podwykonawcy;</w:t>
      </w:r>
    </w:p>
    <w:p w14:paraId="321D4E06" w14:textId="77777777" w:rsidR="00D0498E" w:rsidRPr="00E473DE" w:rsidRDefault="00D0498E" w:rsidP="006B2D27">
      <w:pPr>
        <w:numPr>
          <w:ilvl w:val="0"/>
          <w:numId w:val="76"/>
        </w:numPr>
        <w:tabs>
          <w:tab w:val="left" w:pos="851"/>
        </w:tabs>
        <w:ind w:left="851" w:hanging="425"/>
        <w:jc w:val="both"/>
      </w:pPr>
      <w:r w:rsidRPr="00E473DE">
        <w:t>dokonania bezpośredniej zapłaty wynagrodzenia podwykonawcy, jeżeli wykazał on zasadność takiej zapłaty udokumentowaną przedłożonymi Wykonawcy fakturami lub rachunkami;</w:t>
      </w:r>
    </w:p>
    <w:p w14:paraId="29470649" w14:textId="77777777" w:rsidR="00D0498E" w:rsidRPr="00E473DE" w:rsidRDefault="00D0498E" w:rsidP="006B2D27">
      <w:pPr>
        <w:numPr>
          <w:ilvl w:val="0"/>
          <w:numId w:val="76"/>
        </w:numPr>
        <w:tabs>
          <w:tab w:val="left" w:pos="851"/>
        </w:tabs>
        <w:ind w:left="851" w:hanging="425"/>
        <w:jc w:val="both"/>
      </w:pPr>
      <w:r w:rsidRPr="00E473DE">
        <w:t>złożenia do depozytu sądowego spornej kwoty na pokrycie wynagrodzenia podwykonawcy w przypadku istnienia zasadniczej wątpliwości Zamawiającego, co do wysokości należnej zapłaty lub podmiotu, któremu płatność się należy.</w:t>
      </w:r>
    </w:p>
    <w:p w14:paraId="24C8EAA6" w14:textId="77777777" w:rsidR="00D0498E" w:rsidRPr="00E473DE" w:rsidRDefault="00D0498E" w:rsidP="006B2D27">
      <w:pPr>
        <w:numPr>
          <w:ilvl w:val="0"/>
          <w:numId w:val="75"/>
        </w:numPr>
        <w:ind w:left="426" w:hanging="426"/>
        <w:jc w:val="both"/>
      </w:pPr>
      <w:r w:rsidRPr="00E473DE">
        <w:t xml:space="preserve">Zamawiający dokona potrącenia kwoty wypłaconego wynagrodzenia bez odsetek bezpośrednio podwykonawcy z wynagrodzenia wskazanego w § 4 ust. 2 niniejszej </w:t>
      </w:r>
      <w:r w:rsidRPr="00E473DE">
        <w:br/>
        <w:t>w przypadku dokonania bezpośredniej zapłaty podwykonawcy przez Zamawiającego.</w:t>
      </w:r>
    </w:p>
    <w:p w14:paraId="4ADEAAC3" w14:textId="77777777" w:rsidR="00D0498E" w:rsidRPr="00E473DE" w:rsidRDefault="00D0498E" w:rsidP="006B2D27">
      <w:pPr>
        <w:numPr>
          <w:ilvl w:val="0"/>
          <w:numId w:val="75"/>
        </w:numPr>
        <w:ind w:left="426" w:hanging="426"/>
        <w:jc w:val="both"/>
      </w:pPr>
      <w:r w:rsidRPr="00E473DE">
        <w:t xml:space="preserve">Wykonawca w umowach z podwykonawcami ustali termin płatności tak, aby przed zapłatą przez Zamawiającego faktury końcowej, zostały zapłacone przez Wykonawcę wszystkie faktury podwykonawców. </w:t>
      </w:r>
    </w:p>
    <w:p w14:paraId="5B49C71E" w14:textId="272DA212" w:rsidR="00D0498E" w:rsidRPr="00E473DE" w:rsidRDefault="00D0498E" w:rsidP="006B2D27">
      <w:pPr>
        <w:numPr>
          <w:ilvl w:val="0"/>
          <w:numId w:val="75"/>
        </w:numPr>
        <w:ind w:left="426" w:hanging="426"/>
        <w:jc w:val="both"/>
      </w:pPr>
      <w:r w:rsidRPr="00E473DE">
        <w:t xml:space="preserve">Strony uznają, że zgodnie z istotą wiążącego ich stosunku prawnego Wykonawca, </w:t>
      </w:r>
      <w:r w:rsidR="00A06469" w:rsidRPr="00E473DE">
        <w:br/>
      </w:r>
      <w:r w:rsidRPr="00E473DE">
        <w:t>na zasadzie art. 647</w:t>
      </w:r>
      <w:r w:rsidRPr="00E473DE">
        <w:rPr>
          <w:vertAlign w:val="superscript"/>
        </w:rPr>
        <w:t>1</w:t>
      </w:r>
      <w:r w:rsidRPr="00E473DE">
        <w:t xml:space="preserve"> § 5 KC w zw. z art. 14 ust. 1 ustawy PZP, jest współodpowiedzialny </w:t>
      </w:r>
      <w:r w:rsidRPr="00E473DE">
        <w:br/>
        <w:t xml:space="preserve">z Uniwersytetem Jagiellońskim w Krakowie, za zapłatę wynagrodzenia swoim podwykonawcom, w związku z czym gdyby Zamawiający jako współdłużnik solidarny zapłacił takie należne podwykonawcy wynagrodzenie, Wykonawca jest zobowiązany zwrócić Zamawiającemu wszelkie poniesione z tego tytułu lub w związku z tym wydatki, w tym w szczególności zapłacone wynagrodzenie podwykonawców, odsetki za opóźnienie </w:t>
      </w:r>
      <w:r w:rsidRPr="00E473DE">
        <w:br/>
        <w:t xml:space="preserve">w płatności, uzasadnione i poniesione koszty obsługi prawnej Zamawiającego, </w:t>
      </w:r>
      <w:r w:rsidRPr="00E473DE">
        <w:br/>
        <w:t xml:space="preserve">w wysokości odpowiadającej rynkowym stawkom za taką obsługę, w terminie do </w:t>
      </w:r>
      <w:r w:rsidR="009A5AB3" w:rsidRPr="00E473DE">
        <w:t>7</w:t>
      </w:r>
      <w:r w:rsidRPr="00E473DE">
        <w:t xml:space="preserve"> (</w:t>
      </w:r>
      <w:r w:rsidR="009A5AB3" w:rsidRPr="00E473DE">
        <w:t>siedmiu</w:t>
      </w:r>
      <w:r w:rsidRPr="00E473DE">
        <w:t xml:space="preserve">) dni od dnia otrzymania od Zamawiającego wezwania do zapłaty. Zamawiający może potrącić wymienione należności z wynagrodzenia należnego Wykonawcy lub </w:t>
      </w:r>
      <w:r w:rsidRPr="00E473DE">
        <w:br/>
        <w:t>z zabezpieczenia należytego wykonania umowy.</w:t>
      </w:r>
    </w:p>
    <w:p w14:paraId="3868A04B" w14:textId="77777777" w:rsidR="00D0498E" w:rsidRPr="00E473DE" w:rsidRDefault="00D0498E" w:rsidP="006B2D27">
      <w:pPr>
        <w:numPr>
          <w:ilvl w:val="0"/>
          <w:numId w:val="75"/>
        </w:numPr>
        <w:ind w:left="426" w:hanging="426"/>
        <w:jc w:val="both"/>
      </w:pPr>
      <w:r w:rsidRPr="00E473DE">
        <w:t xml:space="preserve">Wykonawca zobowiązany jest do wskazania numeru rachunku, który został ujawniony </w:t>
      </w:r>
      <w:r w:rsidRPr="00E473DE">
        <w:br/>
        <w:t>w wykazie podmiotów zarejestrowanych jako podatnicy VAT, niezarejestrowanych oraz wykreślonych i przywróconych do rejestru VAT prowadzonym przez Szefa Krajowej Administracji Skarbowej (dalej: „Biała lista”).</w:t>
      </w:r>
    </w:p>
    <w:p w14:paraId="20DA2149" w14:textId="49CB1DF9" w:rsidR="00D0498E" w:rsidRPr="00E473DE" w:rsidRDefault="00D0498E" w:rsidP="006B2D27">
      <w:pPr>
        <w:numPr>
          <w:ilvl w:val="0"/>
          <w:numId w:val="75"/>
        </w:numPr>
        <w:ind w:left="426" w:hanging="426"/>
        <w:jc w:val="both"/>
      </w:pPr>
      <w:r w:rsidRPr="00E473DE">
        <w:rPr>
          <w:rFonts w:eastAsia="Microsoft Sans Serif"/>
          <w:bCs/>
        </w:rPr>
        <w:t xml:space="preserve">w przypadku, gdy Wykonawca jest zarejestrowany jako czynny podatnik podatku od towarów i usług Zamawiający może dokonać płatności wynagrodzenia z zastosowaniem mechanizmu podzielonej płatności, to jest w sposób wskazany w art. 108a ust. 2 ustawy </w:t>
      </w:r>
      <w:r w:rsidRPr="00E473DE">
        <w:rPr>
          <w:rFonts w:eastAsia="Microsoft Sans Serif"/>
          <w:bCs/>
        </w:rPr>
        <w:br/>
        <w:t>z dnia 11 marca 2004 r. o podatku od towarów i usług (t. j. Dz. U. 202</w:t>
      </w:r>
      <w:r w:rsidR="00B1019C" w:rsidRPr="00E473DE">
        <w:rPr>
          <w:rFonts w:eastAsia="Microsoft Sans Serif"/>
          <w:bCs/>
        </w:rPr>
        <w:t>4</w:t>
      </w:r>
      <w:r w:rsidRPr="00E473DE">
        <w:rPr>
          <w:rFonts w:eastAsia="Microsoft Sans Serif"/>
          <w:bCs/>
        </w:rPr>
        <w:t xml:space="preserve"> poz. </w:t>
      </w:r>
      <w:r w:rsidR="00B1019C" w:rsidRPr="00E473DE">
        <w:rPr>
          <w:rFonts w:eastAsia="Microsoft Sans Serif"/>
          <w:bCs/>
        </w:rPr>
        <w:t>361</w:t>
      </w:r>
      <w:r w:rsidRPr="00E473DE">
        <w:rPr>
          <w:rFonts w:eastAsia="Microsoft Sans Serif"/>
          <w:bCs/>
        </w:rPr>
        <w:t xml:space="preserve"> ze zm.)</w:t>
      </w:r>
      <w:r w:rsidR="00B1019C" w:rsidRPr="00E473DE">
        <w:rPr>
          <w:rFonts w:eastAsia="Microsoft Sans Serif"/>
          <w:bCs/>
        </w:rPr>
        <w:t xml:space="preserve"> dalej „p.t.u.”</w:t>
      </w:r>
      <w:r w:rsidRPr="00E473DE">
        <w:rPr>
          <w:rFonts w:eastAsia="Microsoft Sans Serif"/>
          <w:bCs/>
        </w:rPr>
        <w:t>. Postanowień zdania 1. nie stosuje się, gdy przedmiot umowy stanowi czynność zwolnioną z podatku VAT albo jest on objęty 0% stawką podatku VAT.</w:t>
      </w:r>
    </w:p>
    <w:p w14:paraId="6B3B9E4C" w14:textId="77777777" w:rsidR="00D0498E" w:rsidRPr="00E473DE" w:rsidRDefault="00D0498E" w:rsidP="006B2D27">
      <w:pPr>
        <w:numPr>
          <w:ilvl w:val="0"/>
          <w:numId w:val="75"/>
        </w:numPr>
        <w:ind w:left="426" w:hanging="426"/>
        <w:jc w:val="both"/>
      </w:pPr>
      <w:r w:rsidRPr="00E473DE">
        <w:rPr>
          <w:rFonts w:eastAsia="Microsoft Sans Serif"/>
          <w:bCs/>
        </w:rPr>
        <w:t>Wykonawca potwierdza, iż ujawniony na fakturze bankowy rachunek rozliczeniowy służy mu dla celów rozliczeń z tytułu prowadzonej przez niego działalności gospodarczej, dla którego prowadzony jest rachunek VAT.</w:t>
      </w:r>
    </w:p>
    <w:p w14:paraId="6934ACF6" w14:textId="77777777" w:rsidR="00D0498E" w:rsidRPr="00E473DE" w:rsidRDefault="00D0498E" w:rsidP="006B2D27">
      <w:pPr>
        <w:numPr>
          <w:ilvl w:val="0"/>
          <w:numId w:val="75"/>
        </w:numPr>
        <w:ind w:left="426" w:hanging="426"/>
        <w:jc w:val="both"/>
      </w:pPr>
      <w:r w:rsidRPr="00E473DE">
        <w:rPr>
          <w:rFonts w:eastAsia="Microsoft Sans Serif"/>
          <w:bCs/>
        </w:rPr>
        <w:t>Zamawiający dokona płatności wynagrodzenia przelewem z rachunku Zamawiającego, na rachunek bankowy Wykonawcy wskazany w fakturze, z zastrzeżeniem postanowień ust 13</w:t>
      </w:r>
    </w:p>
    <w:p w14:paraId="24DC542D" w14:textId="77777777" w:rsidR="00D0498E" w:rsidRPr="00E473DE" w:rsidRDefault="00D0498E" w:rsidP="006B2D27">
      <w:pPr>
        <w:widowControl/>
        <w:numPr>
          <w:ilvl w:val="0"/>
          <w:numId w:val="75"/>
        </w:numPr>
        <w:autoSpaceDE w:val="0"/>
        <w:ind w:left="426" w:hanging="426"/>
        <w:jc w:val="both"/>
      </w:pPr>
      <w:r w:rsidRPr="00E473DE">
        <w:t>Faktura winna być wystawiana w następujący sposób:</w:t>
      </w:r>
    </w:p>
    <w:p w14:paraId="33961106" w14:textId="77777777" w:rsidR="00D0498E" w:rsidRPr="00E473DE" w:rsidRDefault="00D0498E" w:rsidP="006B2D27">
      <w:pPr>
        <w:widowControl/>
        <w:autoSpaceDE w:val="0"/>
        <w:ind w:left="426"/>
        <w:jc w:val="both"/>
      </w:pPr>
      <w:r w:rsidRPr="00E473DE">
        <w:t xml:space="preserve">Uniwersytet Jagielloński, ul. Gołębia 24, 31-007 Kraków, </w:t>
      </w:r>
    </w:p>
    <w:p w14:paraId="1F17E262" w14:textId="77777777" w:rsidR="00D0498E" w:rsidRPr="00E473DE" w:rsidRDefault="00D0498E" w:rsidP="006B2D27">
      <w:pPr>
        <w:widowControl/>
        <w:autoSpaceDE w:val="0"/>
        <w:ind w:left="426"/>
        <w:jc w:val="both"/>
      </w:pPr>
      <w:r w:rsidRPr="00E473DE">
        <w:t xml:space="preserve">NIP: 675-000-22-36, REGON: 000001270 </w:t>
      </w:r>
    </w:p>
    <w:p w14:paraId="72547CDA" w14:textId="77777777" w:rsidR="00D0498E" w:rsidRPr="00E473DE" w:rsidRDefault="00D0498E" w:rsidP="006B2D27">
      <w:pPr>
        <w:widowControl/>
        <w:autoSpaceDE w:val="0"/>
        <w:ind w:left="426"/>
        <w:jc w:val="both"/>
      </w:pPr>
      <w:r w:rsidRPr="00E473DE">
        <w:t xml:space="preserve">i opatrzona dopiskiem, dla jakiej Jednostki Zamawiającego zamówienie zrealizowano, numer i data umowy, adres prac. </w:t>
      </w:r>
    </w:p>
    <w:p w14:paraId="2E469A54" w14:textId="77777777" w:rsidR="00D0498E" w:rsidRPr="00E473DE" w:rsidRDefault="00D0498E" w:rsidP="006B2D27">
      <w:pPr>
        <w:numPr>
          <w:ilvl w:val="0"/>
          <w:numId w:val="75"/>
        </w:numPr>
        <w:ind w:left="426" w:hanging="426"/>
        <w:jc w:val="both"/>
      </w:pPr>
      <w:r w:rsidRPr="00E473DE">
        <w:lastRenderedPageBreak/>
        <w:t>Miejscem płatności jest Bank Zamawiającego, a zapłata następuje w dniu zlecenia przelewu przez Zamawiającego.</w:t>
      </w:r>
    </w:p>
    <w:p w14:paraId="338C65F6" w14:textId="77777777" w:rsidR="000D2F0F" w:rsidRPr="00E473DE" w:rsidRDefault="000D2F0F" w:rsidP="00300880">
      <w:pPr>
        <w:tabs>
          <w:tab w:val="left" w:pos="720"/>
        </w:tabs>
        <w:rPr>
          <w:b/>
        </w:rPr>
      </w:pPr>
    </w:p>
    <w:p w14:paraId="0763E559" w14:textId="0B50BDC2" w:rsidR="00300880" w:rsidRPr="00E473DE" w:rsidRDefault="00300880" w:rsidP="00300880">
      <w:pPr>
        <w:tabs>
          <w:tab w:val="left" w:pos="720"/>
        </w:tabs>
        <w:rPr>
          <w:b/>
        </w:rPr>
      </w:pPr>
      <w:r w:rsidRPr="00E473DE">
        <w:rPr>
          <w:b/>
        </w:rPr>
        <w:t>§ 14</w:t>
      </w:r>
    </w:p>
    <w:p w14:paraId="11253C42" w14:textId="77777777" w:rsidR="00D0498E" w:rsidRPr="00E473DE" w:rsidRDefault="00D0498E" w:rsidP="00FC288E">
      <w:pPr>
        <w:tabs>
          <w:tab w:val="left" w:pos="720"/>
        </w:tabs>
        <w:rPr>
          <w:b/>
        </w:rPr>
      </w:pPr>
      <w:r w:rsidRPr="00E473DE">
        <w:rPr>
          <w:b/>
        </w:rPr>
        <w:t>Zabezpieczenie należytego wykonania umowy</w:t>
      </w:r>
    </w:p>
    <w:p w14:paraId="031FF802" w14:textId="6A2C996C" w:rsidR="00D0498E" w:rsidRPr="00E473DE" w:rsidRDefault="00D0498E" w:rsidP="006B2D27">
      <w:pPr>
        <w:widowControl/>
        <w:numPr>
          <w:ilvl w:val="0"/>
          <w:numId w:val="77"/>
        </w:numPr>
        <w:tabs>
          <w:tab w:val="left" w:pos="426"/>
        </w:tabs>
        <w:suppressAutoHyphens w:val="0"/>
        <w:ind w:left="426" w:hanging="426"/>
        <w:jc w:val="both"/>
      </w:pPr>
      <w:r w:rsidRPr="00E473DE">
        <w:t xml:space="preserve">Wykonawca złożył przed podpisaniem umowy zabezpieczenie należytego wykonania umowy w wysokości 5% kwoty brutto wynagrodzenia umownego, tj. w wysokości </w:t>
      </w:r>
      <w:r w:rsidR="000C247A" w:rsidRPr="00E473DE">
        <w:t>…</w:t>
      </w:r>
      <w:r w:rsidR="00A820AF" w:rsidRPr="00E473DE">
        <w:t xml:space="preserve"> </w:t>
      </w:r>
      <w:r w:rsidRPr="00E473DE">
        <w:t xml:space="preserve">PLN (słownie: </w:t>
      </w:r>
      <w:r w:rsidR="000C247A" w:rsidRPr="00E473DE">
        <w:t>…</w:t>
      </w:r>
      <w:r w:rsidRPr="00E473DE">
        <w:t xml:space="preserve"> 00/100)</w:t>
      </w:r>
      <w:r w:rsidR="00F27D90" w:rsidRPr="00E473DE">
        <w:rPr>
          <w:rStyle w:val="Odwoanieprzypisudolnego"/>
        </w:rPr>
        <w:footnoteReference w:id="2"/>
      </w:r>
      <w:r w:rsidRPr="00E473DE">
        <w:t>.</w:t>
      </w:r>
    </w:p>
    <w:p w14:paraId="7C7A161A" w14:textId="2787E36D" w:rsidR="00D0498E" w:rsidRPr="00E473DE" w:rsidRDefault="00D0498E" w:rsidP="006B2D27">
      <w:pPr>
        <w:widowControl/>
        <w:numPr>
          <w:ilvl w:val="0"/>
          <w:numId w:val="77"/>
        </w:numPr>
        <w:tabs>
          <w:tab w:val="left" w:pos="426"/>
        </w:tabs>
        <w:suppressAutoHyphens w:val="0"/>
        <w:ind w:left="426" w:hanging="426"/>
        <w:jc w:val="both"/>
      </w:pPr>
      <w:r w:rsidRPr="00E473DE">
        <w:t xml:space="preserve">Zabezpieczenie należytego wykonania umowy zostało złożone w formie </w:t>
      </w:r>
      <w:r w:rsidR="000C247A" w:rsidRPr="00E473DE">
        <w:t>….</w:t>
      </w:r>
      <w:r w:rsidR="000D4DF7" w:rsidRPr="00E473DE">
        <w:t>j</w:t>
      </w:r>
      <w:r w:rsidRPr="00E473DE">
        <w:t xml:space="preserve"> (w przypadku zabezpieczenia składane w formie innej niż pieniężna musi być ono bezwarunkowe oraz nieodwołalne).</w:t>
      </w:r>
    </w:p>
    <w:p w14:paraId="72AED82F" w14:textId="1CAF58E5" w:rsidR="00D0498E" w:rsidRPr="00E473DE" w:rsidRDefault="00D0498E" w:rsidP="006B2D27">
      <w:pPr>
        <w:widowControl/>
        <w:numPr>
          <w:ilvl w:val="0"/>
          <w:numId w:val="77"/>
        </w:numPr>
        <w:tabs>
          <w:tab w:val="left" w:pos="426"/>
        </w:tabs>
        <w:suppressAutoHyphens w:val="0"/>
        <w:ind w:left="426" w:hanging="426"/>
        <w:jc w:val="both"/>
      </w:pPr>
      <w:r w:rsidRPr="00E473DE">
        <w:t xml:space="preserve">W przypadku wniesienia zabezpieczenia należytego wykonania umowy w formie pieniężnej, Zamawiający zwróci Wykonawcy 70% wysokości zabezpieczenia w terminie 30 dni od dnia wykonania przedmiotu umowy potwierdzonego odbiorem końcowym. Zamawiający zatrzyma 30% wysokości zabezpieczenia na zabezpieczenie roszczeń </w:t>
      </w:r>
      <w:r w:rsidR="00A06469" w:rsidRPr="00E473DE">
        <w:br/>
      </w:r>
      <w:r w:rsidRPr="00E473DE">
        <w:t>z tytułu rękojmi za wady</w:t>
      </w:r>
      <w:r w:rsidR="00772700" w:rsidRPr="00E473DE">
        <w:t xml:space="preserve"> lub gwarancji</w:t>
      </w:r>
      <w:r w:rsidRPr="00E473DE">
        <w:t>, które zwróci Wykonawcy nie później niż w 15 dniu po upływie okresu rękojmi za wady.</w:t>
      </w:r>
    </w:p>
    <w:p w14:paraId="38A873D8" w14:textId="0DF20031" w:rsidR="00D0498E" w:rsidRPr="00E473DE" w:rsidRDefault="00D0498E" w:rsidP="006B2D27">
      <w:pPr>
        <w:widowControl/>
        <w:numPr>
          <w:ilvl w:val="0"/>
          <w:numId w:val="77"/>
        </w:numPr>
        <w:tabs>
          <w:tab w:val="left" w:pos="426"/>
        </w:tabs>
        <w:suppressAutoHyphens w:val="0"/>
        <w:ind w:left="426" w:hanging="426"/>
        <w:jc w:val="both"/>
      </w:pPr>
      <w:r w:rsidRPr="00E473DE">
        <w:t xml:space="preserve">W przypadku wniesienia zabezpieczenia należytego wykonania umowy w formie innej niż pieniężna, tj. na przykład bezwarunkowej i nieodwołalnej gwarancji bankowej lub ubezpieczeniowej lub poręczenia bankowego, okres ważności winien obowiązywać, </w:t>
      </w:r>
      <w:r w:rsidR="00A06469" w:rsidRPr="00E473DE">
        <w:br/>
      </w:r>
      <w:r w:rsidRPr="00E473DE">
        <w:t xml:space="preserve">co najmniej do 30 – go dnia po dacie zakończenia terminu realizacji określonego w § 6 ust. 1 umowy oraz do 14 – go dnia po dacie upływu okresu rękojmi za wady. </w:t>
      </w:r>
    </w:p>
    <w:p w14:paraId="3170E72F" w14:textId="2D67D4D1" w:rsidR="00D0498E" w:rsidRPr="00E473DE" w:rsidRDefault="00D0498E" w:rsidP="006B2D27">
      <w:pPr>
        <w:widowControl/>
        <w:numPr>
          <w:ilvl w:val="0"/>
          <w:numId w:val="77"/>
        </w:numPr>
        <w:tabs>
          <w:tab w:val="left" w:pos="426"/>
        </w:tabs>
        <w:suppressAutoHyphens w:val="0"/>
        <w:ind w:left="426" w:hanging="426"/>
        <w:jc w:val="both"/>
      </w:pPr>
      <w:r w:rsidRPr="00E473DE">
        <w:t xml:space="preserve">Wykonawca, w przypadku, gdy wniesione zabezpieczenie nie obejmuje również okresu rękojmi za wady, jest zobowiązany w terminie do 30 dni przed upływem ważności zabezpieczenia ustanowić nowe zabezpieczenie należytego wykonania umowy z tytułu rękojmi za wady w wysokości </w:t>
      </w:r>
      <w:r w:rsidR="00772700" w:rsidRPr="00E473DE">
        <w:t>1,5</w:t>
      </w:r>
      <w:r w:rsidRPr="00E473DE">
        <w:t>% wynagrodzenia brutto w formie przewidzianej jako obligatoryjna zgodnie z art. 450 ust. 1 PZP.</w:t>
      </w:r>
    </w:p>
    <w:p w14:paraId="5361B503" w14:textId="77777777" w:rsidR="00D0498E" w:rsidRPr="00E473DE" w:rsidRDefault="00D0498E" w:rsidP="006B2D27">
      <w:pPr>
        <w:widowControl/>
        <w:numPr>
          <w:ilvl w:val="0"/>
          <w:numId w:val="77"/>
        </w:numPr>
        <w:tabs>
          <w:tab w:val="left" w:pos="426"/>
        </w:tabs>
        <w:suppressAutoHyphens w:val="0"/>
        <w:ind w:left="426" w:hanging="426"/>
        <w:jc w:val="both"/>
      </w:pPr>
      <w:r w:rsidRPr="00E473DE">
        <w:t xml:space="preserve">W przypadku nieprzedłużenia lub niewniesienia nowego zabezpieczenia najpóźniej </w:t>
      </w:r>
      <w:r w:rsidRPr="00E473DE">
        <w:br/>
        <w:t>w terminie wskazanym w ust.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14:paraId="666A241B" w14:textId="77777777" w:rsidR="00D0498E" w:rsidRPr="00E473DE" w:rsidRDefault="00D0498E" w:rsidP="006B2D27">
      <w:pPr>
        <w:widowControl/>
        <w:numPr>
          <w:ilvl w:val="0"/>
          <w:numId w:val="77"/>
        </w:numPr>
        <w:tabs>
          <w:tab w:val="left" w:pos="426"/>
        </w:tabs>
        <w:suppressAutoHyphens w:val="0"/>
        <w:ind w:left="426" w:hanging="426"/>
        <w:jc w:val="both"/>
      </w:pPr>
      <w:r w:rsidRPr="00E473DE">
        <w:t xml:space="preserve">Wykonawca zobowiązany jest do doręczenia Zamawiającemu oryginału dokumentu obejmującego gwarancję, o której mowa w ust. 4 powyżej. W razie, gdy w imieniu gwaranta oświadczenie o udzieleniu zabezpieczenia składa inna osoba niż ujawniona </w:t>
      </w:r>
      <w:r w:rsidRPr="00E473DE">
        <w:br/>
        <w:t xml:space="preserve">w KRS jako uprawniona do reprezentacji, Wykonawca zobowiązany jest do przedłożenia wraz z dokumentem gwarancji, oryginału, odpisu lub poświadczonej przez uprawnioną osobę kopii dokumentu, z którego wynika umocowanie składającego oświadczenie </w:t>
      </w:r>
      <w:r w:rsidRPr="00E473DE">
        <w:br/>
        <w:t xml:space="preserve">w imieniu gwaranta do dokonania czynności objętej tym dokumentem. </w:t>
      </w:r>
    </w:p>
    <w:p w14:paraId="48A22AF3" w14:textId="77777777" w:rsidR="006E2395" w:rsidRDefault="006E2395" w:rsidP="00F55E18">
      <w:pPr>
        <w:widowControl/>
        <w:tabs>
          <w:tab w:val="left" w:pos="720"/>
        </w:tabs>
        <w:suppressAutoHyphens w:val="0"/>
        <w:jc w:val="both"/>
        <w:rPr>
          <w:b/>
        </w:rPr>
      </w:pPr>
    </w:p>
    <w:p w14:paraId="7018527F" w14:textId="48538F02" w:rsidR="00E27E31" w:rsidRPr="00E473DE" w:rsidRDefault="00D0498E" w:rsidP="00300880">
      <w:pPr>
        <w:widowControl/>
        <w:tabs>
          <w:tab w:val="left" w:pos="720"/>
        </w:tabs>
        <w:suppressAutoHyphens w:val="0"/>
        <w:rPr>
          <w:b/>
        </w:rPr>
      </w:pPr>
      <w:r w:rsidRPr="00E473DE">
        <w:rPr>
          <w:b/>
        </w:rPr>
        <w:t>§ 1</w:t>
      </w:r>
      <w:r w:rsidR="00385AB1" w:rsidRPr="00E473DE">
        <w:rPr>
          <w:b/>
        </w:rPr>
        <w:t>5</w:t>
      </w:r>
      <w:r w:rsidR="00300880" w:rsidRPr="00E473DE">
        <w:rPr>
          <w:b/>
        </w:rPr>
        <w:t xml:space="preserve"> </w:t>
      </w:r>
    </w:p>
    <w:p w14:paraId="59F4CECC" w14:textId="75EF157D" w:rsidR="00300880" w:rsidRPr="00E473DE" w:rsidRDefault="00300880" w:rsidP="00300880">
      <w:pPr>
        <w:widowControl/>
        <w:tabs>
          <w:tab w:val="left" w:pos="720"/>
        </w:tabs>
        <w:suppressAutoHyphens w:val="0"/>
        <w:rPr>
          <w:b/>
        </w:rPr>
      </w:pPr>
      <w:r w:rsidRPr="00E473DE">
        <w:rPr>
          <w:b/>
        </w:rPr>
        <w:t>Rękojmia za wady</w:t>
      </w:r>
    </w:p>
    <w:p w14:paraId="173D753A" w14:textId="77777777" w:rsidR="00D0498E" w:rsidRPr="00E473DE" w:rsidRDefault="00D0498E" w:rsidP="006B2D27">
      <w:pPr>
        <w:widowControl/>
        <w:numPr>
          <w:ilvl w:val="0"/>
          <w:numId w:val="78"/>
        </w:numPr>
        <w:tabs>
          <w:tab w:val="left" w:pos="426"/>
        </w:tabs>
        <w:suppressAutoHyphens w:val="0"/>
        <w:ind w:left="426" w:hanging="426"/>
        <w:jc w:val="both"/>
      </w:pPr>
      <w:r w:rsidRPr="00E473DE">
        <w:t xml:space="preserve">Wykonawca odpowiada z tytułu rękojmi za wady przedmiotu umowy, które ujawnią się </w:t>
      </w:r>
      <w:r w:rsidRPr="00E473DE">
        <w:br/>
        <w:t>w terminie 60</w:t>
      </w:r>
      <w:r w:rsidRPr="00E473DE">
        <w:rPr>
          <w:b/>
        </w:rPr>
        <w:t xml:space="preserve"> </w:t>
      </w:r>
      <w:r w:rsidRPr="00E473DE">
        <w:t>miesięcy liczonych od dnia zakończenia realizacji przedmiotu umowy potwierdzonego odbiorem końcowym.</w:t>
      </w:r>
    </w:p>
    <w:p w14:paraId="674C8C4B" w14:textId="17FE17B8" w:rsidR="001C1E2F" w:rsidRPr="00BC4385" w:rsidRDefault="001C1E2F" w:rsidP="006B2D27">
      <w:pPr>
        <w:pStyle w:val="Akapitzlist"/>
        <w:numPr>
          <w:ilvl w:val="0"/>
          <w:numId w:val="78"/>
        </w:numPr>
        <w:tabs>
          <w:tab w:val="left" w:pos="426"/>
        </w:tabs>
        <w:ind w:hanging="426"/>
      </w:pPr>
      <w:r w:rsidRPr="00BC4385">
        <w:lastRenderedPageBreak/>
        <w:t xml:space="preserve">W razie stwierdzenia wad przedmiotu umowy lub jego części Zamawiający może żądać ich usunięcia w wyznaczonym stosownym terminie, nie dłuższym niż 14 dni roboczych. </w:t>
      </w:r>
      <w:r w:rsidR="006B2D27" w:rsidRPr="00BC4385">
        <w:br/>
      </w:r>
      <w:r w:rsidRPr="00BC4385">
        <w:t>W przypadku konieczności sprowadzenia przez Wykonawcę specjalistycznych części zamiennych</w:t>
      </w:r>
      <w:r w:rsidR="00741665" w:rsidRPr="00BC4385">
        <w:t xml:space="preserve"> lub </w:t>
      </w:r>
      <w:r w:rsidR="00741665" w:rsidRPr="00BC4385">
        <w:rPr>
          <w:b/>
          <w:bCs/>
          <w:sz w:val="22"/>
          <w:szCs w:val="22"/>
        </w:rPr>
        <w:t xml:space="preserve">innych uzasadnionych </w:t>
      </w:r>
      <w:r w:rsidR="00741665" w:rsidRPr="00BC4385">
        <w:rPr>
          <w:b/>
          <w:bCs/>
        </w:rPr>
        <w:t xml:space="preserve">i udokumentowanych </w:t>
      </w:r>
      <w:r w:rsidR="00741665" w:rsidRPr="00BC4385">
        <w:rPr>
          <w:b/>
          <w:bCs/>
          <w:sz w:val="22"/>
          <w:szCs w:val="22"/>
        </w:rPr>
        <w:t xml:space="preserve">okoliczności wynikających </w:t>
      </w:r>
      <w:r w:rsidR="00A06469" w:rsidRPr="00BC4385">
        <w:rPr>
          <w:b/>
          <w:bCs/>
          <w:sz w:val="22"/>
          <w:szCs w:val="22"/>
        </w:rPr>
        <w:br/>
      </w:r>
      <w:r w:rsidR="00741665" w:rsidRPr="00BC4385">
        <w:rPr>
          <w:b/>
          <w:bCs/>
          <w:sz w:val="22"/>
          <w:szCs w:val="22"/>
        </w:rPr>
        <w:t>z technologii napraw -</w:t>
      </w:r>
      <w:r w:rsidRPr="00BC4385">
        <w:t xml:space="preserve"> termin może zostać wydłużony do 30 dni roboczych. Do usunięcia wady stosuje się odpowiednio postanowienia § 16 ust. 9 oraz § 16 ust. 10 niniejszej umowy. </w:t>
      </w:r>
    </w:p>
    <w:p w14:paraId="28FE3EAF" w14:textId="77777777" w:rsidR="00E103ED" w:rsidRPr="00E473DE" w:rsidRDefault="00E103ED" w:rsidP="00326AAC">
      <w:pPr>
        <w:widowControl/>
        <w:tabs>
          <w:tab w:val="left" w:pos="720"/>
        </w:tabs>
        <w:suppressAutoHyphens w:val="0"/>
        <w:jc w:val="both"/>
        <w:rPr>
          <w:b/>
        </w:rPr>
      </w:pPr>
    </w:p>
    <w:p w14:paraId="03688868" w14:textId="77777777" w:rsidR="00300880" w:rsidRPr="00E473DE" w:rsidRDefault="00300880" w:rsidP="00300880">
      <w:pPr>
        <w:tabs>
          <w:tab w:val="left" w:pos="720"/>
        </w:tabs>
        <w:ind w:left="360"/>
        <w:rPr>
          <w:b/>
        </w:rPr>
      </w:pPr>
      <w:r w:rsidRPr="00E473DE">
        <w:rPr>
          <w:b/>
        </w:rPr>
        <w:t xml:space="preserve"> § 16</w:t>
      </w:r>
    </w:p>
    <w:p w14:paraId="5A0FB52B" w14:textId="5C45B860" w:rsidR="00D0498E" w:rsidRPr="00E473DE" w:rsidRDefault="00D0498E" w:rsidP="00FC288E">
      <w:pPr>
        <w:widowControl/>
        <w:tabs>
          <w:tab w:val="left" w:pos="720"/>
        </w:tabs>
        <w:suppressAutoHyphens w:val="0"/>
        <w:ind w:left="360"/>
        <w:rPr>
          <w:b/>
        </w:rPr>
      </w:pPr>
      <w:r w:rsidRPr="00E473DE">
        <w:rPr>
          <w:b/>
        </w:rPr>
        <w:t>Gwarancja</w:t>
      </w:r>
    </w:p>
    <w:p w14:paraId="5C58B113" w14:textId="77777777" w:rsidR="00687021" w:rsidRPr="00E473DE" w:rsidRDefault="00687021" w:rsidP="00687021">
      <w:pPr>
        <w:widowControl/>
        <w:numPr>
          <w:ilvl w:val="0"/>
          <w:numId w:val="79"/>
        </w:numPr>
        <w:suppressAutoHyphens w:val="0"/>
        <w:ind w:left="426" w:hanging="426"/>
        <w:jc w:val="both"/>
        <w:rPr>
          <w:b/>
          <w:bCs/>
        </w:rPr>
      </w:pPr>
      <w:r w:rsidRPr="00E473DE">
        <w:t xml:space="preserve">Wykonawca udziela Zamawiającemu </w:t>
      </w:r>
      <w:r w:rsidRPr="00E473DE">
        <w:rPr>
          <w:b/>
          <w:bCs/>
        </w:rPr>
        <w:t>gwarancji na okres 96 miesięcy na dach oraz 36 miesięcy na pozostały zakres, z tym, że gwarancja na zamontowane urządzenia obowiązuje na zasadach wskazanych w PFU oraz gwarancjach producentów urządzeń.</w:t>
      </w:r>
    </w:p>
    <w:p w14:paraId="440AD546" w14:textId="77777777" w:rsidR="00D0498E" w:rsidRPr="00E473DE" w:rsidRDefault="00D0498E" w:rsidP="006B2D27">
      <w:pPr>
        <w:widowControl/>
        <w:numPr>
          <w:ilvl w:val="0"/>
          <w:numId w:val="79"/>
        </w:numPr>
        <w:suppressAutoHyphens w:val="0"/>
        <w:ind w:left="426" w:hanging="426"/>
        <w:jc w:val="both"/>
        <w:rPr>
          <w:strike/>
        </w:rPr>
      </w:pPr>
      <w:r w:rsidRPr="00E473DE">
        <w:t xml:space="preserve">Wykonawca będzie usuwał wady (usterki) w okresie odpowiedzialności swoim kosztem </w:t>
      </w:r>
      <w:r w:rsidRPr="00E473DE">
        <w:br/>
        <w:t>i staraniem.</w:t>
      </w:r>
    </w:p>
    <w:p w14:paraId="6EA4A6A8" w14:textId="77777777" w:rsidR="00D0498E" w:rsidRPr="00E473DE" w:rsidRDefault="00D0498E" w:rsidP="006B2D27">
      <w:pPr>
        <w:widowControl/>
        <w:numPr>
          <w:ilvl w:val="0"/>
          <w:numId w:val="79"/>
        </w:numPr>
        <w:suppressAutoHyphens w:val="0"/>
        <w:ind w:left="426" w:hanging="426"/>
        <w:jc w:val="both"/>
        <w:rPr>
          <w:strike/>
        </w:rPr>
      </w:pPr>
      <w:r w:rsidRPr="00E473DE">
        <w:t>Zamawiający jest uprawniony do wykonywania uprawnień z gwarancji niezależnie od przysługujących mu uprawnień z tytułu rękojmi.</w:t>
      </w:r>
    </w:p>
    <w:p w14:paraId="3D9A7F21" w14:textId="77777777" w:rsidR="00D0498E" w:rsidRPr="00E473DE" w:rsidRDefault="00D0498E" w:rsidP="006B2D27">
      <w:pPr>
        <w:widowControl/>
        <w:numPr>
          <w:ilvl w:val="0"/>
          <w:numId w:val="79"/>
        </w:numPr>
        <w:suppressAutoHyphens w:val="0"/>
        <w:ind w:left="426" w:hanging="426"/>
        <w:jc w:val="both"/>
        <w:rPr>
          <w:strike/>
        </w:rPr>
      </w:pPr>
      <w:r w:rsidRPr="00E473DE">
        <w:t>Świadczenia wynikające z udzielonej gwarancji będą wykonywane przez Wykonawcę, producenta, autoryzowany przez niego serwis lub osoby na koszt Wykonawcy w miejscach realizacji umowy, a jeżeli będzie to technicznie niemożliwe, wszelkie działania organizacyjne i koszty wynikające ze świadczenia poza obiektami obciążają Wykonawcę.</w:t>
      </w:r>
    </w:p>
    <w:p w14:paraId="6B0BF7D1" w14:textId="27E5E0F1" w:rsidR="00D0498E" w:rsidRPr="00E473DE" w:rsidRDefault="008E2AA2" w:rsidP="006B2D27">
      <w:pPr>
        <w:widowControl/>
        <w:numPr>
          <w:ilvl w:val="0"/>
          <w:numId w:val="79"/>
        </w:numPr>
        <w:suppressAutoHyphens w:val="0"/>
        <w:ind w:left="426" w:hanging="426"/>
        <w:jc w:val="both"/>
        <w:rPr>
          <w:strike/>
        </w:rPr>
      </w:pPr>
      <w:r w:rsidRPr="00E473DE">
        <w:t>Czas reakcji na zgłoszenie usterki (przystąpienie do niezwłocznego usunięcia usterki poprzez stawiennictwo serwisanta nie może przekroczyć 2 (dwóch) dni od zgłoszenia usterki (e-mailem potwierdzonym następnie niezwłocznie w formie pisemnej przez upoważnioną przez Zamawiającego osobę lub osoby) w przypadku usterek dotyczących instalacji i 5 (pięciu) dni w przypadku usterek budowlanych - z wyłączeniem dni ustawowo wolnych od pracy</w:t>
      </w:r>
      <w:r w:rsidR="00B62F14" w:rsidRPr="00E473DE">
        <w:t>.</w:t>
      </w:r>
    </w:p>
    <w:p w14:paraId="452EFD2B" w14:textId="2CC21F1F" w:rsidR="00D0498E" w:rsidRPr="00BC4385" w:rsidRDefault="00D0498E" w:rsidP="00741665">
      <w:pPr>
        <w:widowControl/>
        <w:numPr>
          <w:ilvl w:val="0"/>
          <w:numId w:val="79"/>
        </w:numPr>
        <w:suppressAutoHyphens w:val="0"/>
        <w:ind w:left="426" w:hanging="426"/>
        <w:jc w:val="both"/>
      </w:pPr>
      <w:r w:rsidRPr="00BC4385">
        <w:t xml:space="preserve">Naprawa gwarancyjna będzie wykonana w terminie nie dłuższym niż 14 dni z wyłączeniem dni ustawowo wolnych od pracy, licząc od dnia przyjęcia zgłoszenia przez serwis </w:t>
      </w:r>
      <w:r w:rsidRPr="00BC4385">
        <w:br/>
        <w:t>(e-mailem). W przypadku konieczności sprowadzenia specjalistycznych</w:t>
      </w:r>
      <w:r w:rsidR="00B81623" w:rsidRPr="00BC4385">
        <w:t xml:space="preserve"> </w:t>
      </w:r>
      <w:r w:rsidRPr="00BC4385">
        <w:t>części zamiennych</w:t>
      </w:r>
      <w:r w:rsidR="00741665" w:rsidRPr="00BC4385">
        <w:t xml:space="preserve"> lub </w:t>
      </w:r>
      <w:r w:rsidR="00741665" w:rsidRPr="00BC4385">
        <w:rPr>
          <w:b/>
          <w:bCs/>
          <w:sz w:val="22"/>
          <w:szCs w:val="22"/>
          <w:lang w:eastAsia="en-US"/>
        </w:rPr>
        <w:t xml:space="preserve">innych uzasadnionych </w:t>
      </w:r>
      <w:r w:rsidR="00741665" w:rsidRPr="00BC4385">
        <w:rPr>
          <w:b/>
          <w:bCs/>
          <w:lang w:eastAsia="en-US"/>
        </w:rPr>
        <w:t xml:space="preserve">i udokumentowanych </w:t>
      </w:r>
      <w:r w:rsidR="00741665" w:rsidRPr="00BC4385">
        <w:rPr>
          <w:b/>
          <w:bCs/>
          <w:sz w:val="22"/>
          <w:szCs w:val="22"/>
          <w:lang w:eastAsia="en-US"/>
        </w:rPr>
        <w:t xml:space="preserve">okoliczności wynikających </w:t>
      </w:r>
      <w:r w:rsidR="00B81623" w:rsidRPr="00BC4385">
        <w:rPr>
          <w:b/>
          <w:bCs/>
          <w:sz w:val="22"/>
          <w:szCs w:val="22"/>
          <w:lang w:eastAsia="en-US"/>
        </w:rPr>
        <w:br/>
      </w:r>
      <w:r w:rsidR="00741665" w:rsidRPr="00BC4385">
        <w:rPr>
          <w:b/>
          <w:bCs/>
          <w:sz w:val="22"/>
          <w:szCs w:val="22"/>
          <w:lang w:eastAsia="en-US"/>
        </w:rPr>
        <w:t xml:space="preserve">z technologii napraw </w:t>
      </w:r>
      <w:r w:rsidR="00741665" w:rsidRPr="00BC4385">
        <w:t xml:space="preserve"> - </w:t>
      </w:r>
      <w:r w:rsidRPr="00BC4385">
        <w:t>termin ten nie może być dłuższy niż 30 dni, chyba, że Strony uzgodnią inny termin, co zostanie potwierdzone pisemnym protokołem konieczności.</w:t>
      </w:r>
    </w:p>
    <w:p w14:paraId="36B3385B" w14:textId="77777777" w:rsidR="00D0498E" w:rsidRPr="00E473DE" w:rsidRDefault="00D0498E" w:rsidP="006B2D27">
      <w:pPr>
        <w:widowControl/>
        <w:numPr>
          <w:ilvl w:val="0"/>
          <w:numId w:val="79"/>
        </w:numPr>
        <w:suppressAutoHyphens w:val="0"/>
        <w:ind w:left="426" w:hanging="426"/>
        <w:jc w:val="both"/>
      </w:pPr>
      <w:r w:rsidRPr="00E473DE">
        <w:t>Okres gwarancji na naprawiane elementy ulega automatycznemu przedłużeniu o okres naprawy, tj. czas liczony od zgłoszenia do usunięcia awarii czy usterki.</w:t>
      </w:r>
    </w:p>
    <w:p w14:paraId="1485DDD1" w14:textId="77777777" w:rsidR="00D0498E" w:rsidRPr="00E473DE" w:rsidRDefault="00D0498E" w:rsidP="006B2D27">
      <w:pPr>
        <w:widowControl/>
        <w:numPr>
          <w:ilvl w:val="0"/>
          <w:numId w:val="79"/>
        </w:numPr>
        <w:suppressAutoHyphens w:val="0"/>
        <w:ind w:left="426" w:hanging="426"/>
        <w:jc w:val="both"/>
      </w:pPr>
      <w:r w:rsidRPr="00E473DE">
        <w:t>Bieg terminu gwarancji rozpoczyna się w dniu następnym, po odbiorze końcowym przedmiotu umowy, przy czym w przypadku wymiany wadliwego przedmiotu umowy (jego elementu) na nowy albo dokonania usunięcia istotnej wady (usterki) termin gwarancji biegnie na nowo od chwili ponownego dostarczenia Zamawiającemu naprawionych rzeczy (odpowiednio przedmiotu umowy, jego elementu).</w:t>
      </w:r>
    </w:p>
    <w:p w14:paraId="6E9B5DD6" w14:textId="77777777" w:rsidR="00D0498E" w:rsidRPr="00E473DE" w:rsidRDefault="00D0498E" w:rsidP="006B2D27">
      <w:pPr>
        <w:widowControl/>
        <w:numPr>
          <w:ilvl w:val="0"/>
          <w:numId w:val="79"/>
        </w:numPr>
        <w:suppressAutoHyphens w:val="0"/>
        <w:ind w:left="426" w:hanging="426"/>
        <w:jc w:val="both"/>
      </w:pPr>
      <w:r w:rsidRPr="00E473DE">
        <w:t>Wykonawca ma obowiązek poinformowania Zamawiającego o przystąpieniu do usuwania wady (usterki). Usunięcie wady (usterki) będzie stwierdzone protokolarnie, po uprzednim zawiadomieniu przez Wykonawcę Zamawiającego o jej usunięciu.</w:t>
      </w:r>
    </w:p>
    <w:p w14:paraId="596BBC73" w14:textId="77777777" w:rsidR="00D0498E" w:rsidRPr="00E473DE" w:rsidRDefault="00D0498E" w:rsidP="006B2D27">
      <w:pPr>
        <w:widowControl/>
        <w:numPr>
          <w:ilvl w:val="0"/>
          <w:numId w:val="79"/>
        </w:numPr>
        <w:suppressAutoHyphens w:val="0"/>
        <w:ind w:left="426" w:hanging="426"/>
        <w:jc w:val="both"/>
      </w:pPr>
      <w:r w:rsidRPr="00E473DE">
        <w:t>Jeżeli z jakiejkolwiek przyczyny, za którą Wykonawca odpowiada, Wykonawca nie usunie wady (usterki) w wyżej zastrzeżonych terminach, Zamawiający ma prawo bez utraty gwarancji zaangażować inny podmiot do usunięcia wad (usterek), a Wykonawca zobowiązany jest pokryć pełne związane z tym koszty w ciągu 14 dni od daty otrzymania od Zamawiającego wezwania wraz z dowodem zapłaty.</w:t>
      </w:r>
    </w:p>
    <w:p w14:paraId="15295C39" w14:textId="77777777" w:rsidR="00D0498E" w:rsidRPr="00E473DE" w:rsidRDefault="00D0498E" w:rsidP="006B2D27">
      <w:pPr>
        <w:widowControl/>
        <w:numPr>
          <w:ilvl w:val="0"/>
          <w:numId w:val="79"/>
        </w:numPr>
        <w:suppressAutoHyphens w:val="0"/>
        <w:ind w:left="426" w:hanging="426"/>
        <w:jc w:val="both"/>
        <w:rPr>
          <w:strike/>
        </w:rPr>
      </w:pPr>
      <w:r w:rsidRPr="00E473DE">
        <w:lastRenderedPageBreak/>
        <w:t>Zamawiający zobowiązuje się do dotrzymywania podstawowych warunków eksploatacji określonych w instrukcjach eksploatacji i kartach gwarancyjnych wystawionych przez producentów, i dostarczonych przez Wykonawcę Zamawiającemu.</w:t>
      </w:r>
    </w:p>
    <w:p w14:paraId="3D2BB5A3" w14:textId="77777777" w:rsidR="00F96707" w:rsidRPr="00E473DE" w:rsidRDefault="004E594A" w:rsidP="006B2D27">
      <w:pPr>
        <w:widowControl/>
        <w:numPr>
          <w:ilvl w:val="0"/>
          <w:numId w:val="79"/>
        </w:numPr>
        <w:suppressAutoHyphens w:val="0"/>
        <w:ind w:left="426" w:hanging="426"/>
        <w:jc w:val="both"/>
      </w:pPr>
      <w:r w:rsidRPr="00E473DE">
        <w:t>Wykonawca oświadcza, że z chwilą Odbioru Końcowego przekaże Zamawiającemu wszelkie niezbędne informacje na temat uprawnień przysługujących mu z tytułu gwarancji udzielonej przez producenta danego materiału lub urządzenia, w szczególności w zakresie dotyczącym ich prawidłowej eksploatacji (w tym instrukcje użytkowania, eksploatacji i konserwacji)</w:t>
      </w:r>
      <w:r w:rsidR="002E725B" w:rsidRPr="00E473DE">
        <w:t>.</w:t>
      </w:r>
    </w:p>
    <w:p w14:paraId="61D8B11A" w14:textId="77777777" w:rsidR="00F96707" w:rsidRPr="00E473DE" w:rsidRDefault="00F96707" w:rsidP="006B3110">
      <w:pPr>
        <w:pStyle w:val="Akapitzlist"/>
        <w:numPr>
          <w:ilvl w:val="0"/>
          <w:numId w:val="79"/>
        </w:numPr>
        <w:spacing w:before="100" w:beforeAutospacing="1" w:after="100" w:afterAutospacing="1"/>
      </w:pPr>
      <w:r w:rsidRPr="00E473DE">
        <w:rPr>
          <w:shd w:val="clear" w:color="auto" w:fill="FFFFFF"/>
        </w:rPr>
        <w:t>W ramach gwarancji Wykonawca zobowiązuje się do wykonywania na koszt własny przeglądów okresowych zamontowanych urządzeń, elementów wyposażenia, instalacji, budynku i terenów zewnętrznych zgodnie z zaleceniami bądź wymaganiami ich producentów i wynikającymi z przepisów prawa, w tym też prawa budowlanego, w oparciu o harmonogram przeglądów w okresie gwarancji opracowany przez Wykonawcę oraz zaakceptowany przez Zamawiającego, stanowiący załącznik do protokołu odbioru końcowego.</w:t>
      </w:r>
    </w:p>
    <w:p w14:paraId="4AF7EB70" w14:textId="339D5480" w:rsidR="00F96707" w:rsidRPr="00E473DE" w:rsidRDefault="00F96707" w:rsidP="006B3110">
      <w:pPr>
        <w:pStyle w:val="Akapitzlist"/>
        <w:numPr>
          <w:ilvl w:val="0"/>
          <w:numId w:val="79"/>
        </w:numPr>
        <w:spacing w:before="100" w:beforeAutospacing="1" w:after="100" w:afterAutospacing="1"/>
      </w:pPr>
      <w:r w:rsidRPr="00E473DE">
        <w:rPr>
          <w:shd w:val="clear" w:color="auto" w:fill="FFFFFF"/>
        </w:rPr>
        <w:t> Przeglądy okresowe winny być przeprowadzane w terminach zgodnych z zaleceniami lub wymaganiami producentów określonymi w kartach gwarancyjnych, DTR, instrukcjach eksploatacji i innych dokumentach, bądź w okresach wymaganych obowiązującymi przepisami prawa, a w przypadku braku takich wskazań nie rzadziej niż co 6 miesięcy. Przeglądy okresowe wykonywane będą przez pracowników Wykonawcy posiadających wymagane uprawnienia do ich wykonania. Z wykonanych przeglądów okresowych osoba je wykonująca sporządza protokoły i przekazuje Zamawiającemu. W terminach przewidzianych przepisami prawa budowlanego przeglądy okresowe, które należy odnotować w cyfrowej książce obiektu, wpisuje osoba je wykonująca.</w:t>
      </w:r>
    </w:p>
    <w:p w14:paraId="1775EE6E" w14:textId="5FE1B562" w:rsidR="00F96707" w:rsidRPr="00E473DE" w:rsidRDefault="00F96707" w:rsidP="006B3110">
      <w:pPr>
        <w:pStyle w:val="Akapitzlist"/>
        <w:numPr>
          <w:ilvl w:val="0"/>
          <w:numId w:val="79"/>
        </w:numPr>
        <w:spacing w:before="100" w:beforeAutospacing="1" w:after="100" w:afterAutospacing="1"/>
      </w:pPr>
      <w:r w:rsidRPr="00E473DE">
        <w:rPr>
          <w:shd w:val="clear" w:color="auto" w:fill="FFFFFF"/>
        </w:rPr>
        <w:t> W okresie gwarancji koszty materiałów eksploatacyjnych ponosi Zamawiający a koszt wymiany jest świadczony w okresie gwarancji przez Wykonawcę.”</w:t>
      </w:r>
    </w:p>
    <w:p w14:paraId="6E7B7FA2" w14:textId="0F2529E1" w:rsidR="00300880" w:rsidRPr="00E473DE" w:rsidRDefault="00300880" w:rsidP="00300880">
      <w:pPr>
        <w:tabs>
          <w:tab w:val="left" w:pos="720"/>
        </w:tabs>
        <w:ind w:left="360"/>
        <w:rPr>
          <w:b/>
        </w:rPr>
      </w:pPr>
      <w:r w:rsidRPr="00E473DE">
        <w:rPr>
          <w:b/>
        </w:rPr>
        <w:t>§ 17</w:t>
      </w:r>
    </w:p>
    <w:p w14:paraId="67780FCC" w14:textId="77777777" w:rsidR="00D0498E" w:rsidRPr="00E473DE" w:rsidRDefault="00D0498E" w:rsidP="00FC288E">
      <w:pPr>
        <w:tabs>
          <w:tab w:val="left" w:pos="720"/>
        </w:tabs>
        <w:ind w:left="360"/>
        <w:rPr>
          <w:b/>
        </w:rPr>
      </w:pPr>
      <w:r w:rsidRPr="00E473DE">
        <w:rPr>
          <w:b/>
        </w:rPr>
        <w:t xml:space="preserve">Odstąpienie od umowy </w:t>
      </w:r>
    </w:p>
    <w:p w14:paraId="02E9DFFF" w14:textId="77777777" w:rsidR="00D0498E" w:rsidRPr="00E473DE" w:rsidRDefault="00D0498E" w:rsidP="006B2D27">
      <w:pPr>
        <w:widowControl/>
        <w:numPr>
          <w:ilvl w:val="0"/>
          <w:numId w:val="80"/>
        </w:numPr>
        <w:suppressAutoHyphens w:val="0"/>
        <w:ind w:left="426" w:hanging="426"/>
        <w:jc w:val="both"/>
      </w:pPr>
      <w:r w:rsidRPr="00E473DE">
        <w:t>Oprócz przypadków wymienionych w Kodeksie cywilnym Stronom przysługuje prawo odstąpienia od niniejszej umowy w razie zaistnienia okoliczności wskazanych w ust. 2.</w:t>
      </w:r>
    </w:p>
    <w:p w14:paraId="6142F4E7" w14:textId="77777777" w:rsidR="00D0498E" w:rsidRPr="00E473DE" w:rsidRDefault="00D0498E" w:rsidP="006B2D27">
      <w:pPr>
        <w:widowControl/>
        <w:numPr>
          <w:ilvl w:val="0"/>
          <w:numId w:val="80"/>
        </w:numPr>
        <w:suppressAutoHyphens w:val="0"/>
        <w:ind w:left="426" w:hanging="426"/>
        <w:jc w:val="both"/>
      </w:pPr>
      <w:r w:rsidRPr="00E473DE">
        <w:t>Zamawiający może odstąpić od umowy, nie wcześniej niż w terminie 7 (siedmiu) dni i nie później niż w terminie 60 dni od dnia powzięcia wiadomości o tym, że:</w:t>
      </w:r>
    </w:p>
    <w:p w14:paraId="60BA35C2" w14:textId="77777777" w:rsidR="00D0498E" w:rsidRPr="00E473DE" w:rsidRDefault="00D0498E" w:rsidP="006B2D27">
      <w:pPr>
        <w:widowControl/>
        <w:numPr>
          <w:ilvl w:val="0"/>
          <w:numId w:val="81"/>
        </w:numPr>
        <w:tabs>
          <w:tab w:val="left" w:pos="426"/>
        </w:tabs>
        <w:suppressAutoHyphens w:val="0"/>
        <w:ind w:left="851" w:hanging="425"/>
        <w:jc w:val="both"/>
      </w:pPr>
      <w:r w:rsidRPr="00E473DE">
        <w:t>Wykonawca na skutek swojej niewypłacalności nie wykonuje zobowiązań pieniężnych przez okres co najmniej 3 miesięcy,</w:t>
      </w:r>
    </w:p>
    <w:p w14:paraId="62AD3D46" w14:textId="77777777" w:rsidR="00D0498E" w:rsidRPr="00E473DE" w:rsidRDefault="00D0498E" w:rsidP="006B2D27">
      <w:pPr>
        <w:widowControl/>
        <w:numPr>
          <w:ilvl w:val="0"/>
          <w:numId w:val="81"/>
        </w:numPr>
        <w:tabs>
          <w:tab w:val="left" w:pos="426"/>
        </w:tabs>
        <w:suppressAutoHyphens w:val="0"/>
        <w:ind w:left="851" w:hanging="425"/>
        <w:jc w:val="both"/>
      </w:pPr>
      <w:r w:rsidRPr="00E473DE">
        <w:t>została podjęta likwidacja Wykonawcy,</w:t>
      </w:r>
    </w:p>
    <w:p w14:paraId="2B14928E" w14:textId="77777777" w:rsidR="00D0498E" w:rsidRPr="00E473DE" w:rsidRDefault="00D0498E" w:rsidP="006B2D27">
      <w:pPr>
        <w:widowControl/>
        <w:numPr>
          <w:ilvl w:val="0"/>
          <w:numId w:val="81"/>
        </w:numPr>
        <w:tabs>
          <w:tab w:val="left" w:pos="426"/>
        </w:tabs>
        <w:suppressAutoHyphens w:val="0"/>
        <w:ind w:left="851" w:hanging="425"/>
        <w:jc w:val="both"/>
      </w:pPr>
      <w:r w:rsidRPr="00E473DE">
        <w:t>wystąpiło u Wykonawcy znaczne zadłużenie, w szczególności skierowanie przeciwko Wykonawcy zajęć komorniczych lub innych zajęć uprawnionych organów o łącznej wartości przekraczającej 200 000,00 PLN (</w:t>
      </w:r>
      <w:r w:rsidRPr="00E473DE">
        <w:rPr>
          <w:u w:val="single"/>
        </w:rPr>
        <w:t>słownie:</w:t>
      </w:r>
      <w:r w:rsidRPr="00E473DE">
        <w:t xml:space="preserve"> dwieście tysięcy złotych),</w:t>
      </w:r>
    </w:p>
    <w:p w14:paraId="4F47092F" w14:textId="77777777" w:rsidR="00D0498E" w:rsidRPr="00E473DE" w:rsidRDefault="00D0498E" w:rsidP="006B2D27">
      <w:pPr>
        <w:widowControl/>
        <w:numPr>
          <w:ilvl w:val="0"/>
          <w:numId w:val="81"/>
        </w:numPr>
        <w:tabs>
          <w:tab w:val="left" w:pos="426"/>
        </w:tabs>
        <w:suppressAutoHyphens w:val="0"/>
        <w:ind w:left="851" w:hanging="425"/>
        <w:jc w:val="both"/>
      </w:pPr>
      <w:r w:rsidRPr="00E473DE">
        <w:t>Wykonawca zaniechał realizacji przedmiotu umowy, tj. w sposób nieprzerwany nie realizuje go przez okres 30 dni, z przyczyn, za które odpowiada Wykonawca,</w:t>
      </w:r>
    </w:p>
    <w:p w14:paraId="7338215E" w14:textId="77777777" w:rsidR="00D0498E" w:rsidRPr="00E473DE" w:rsidRDefault="00D0498E" w:rsidP="006B2D27">
      <w:pPr>
        <w:widowControl/>
        <w:numPr>
          <w:ilvl w:val="0"/>
          <w:numId w:val="81"/>
        </w:numPr>
        <w:tabs>
          <w:tab w:val="left" w:pos="426"/>
        </w:tabs>
        <w:suppressAutoHyphens w:val="0"/>
        <w:ind w:left="851" w:hanging="425"/>
        <w:jc w:val="both"/>
      </w:pPr>
      <w:r w:rsidRPr="00E473DE">
        <w:t xml:space="preserve">Wykonawca bez uzasadnionego powodu nie rozpoczął realizacji przedmiotu umowy lub w przypadku wstrzymania prac przez Zamawiającego, nie podjął ich w ciągu 7 dni od chwili otrzymania decyzji o ich podjęciu od Zamawiającego, </w:t>
      </w:r>
    </w:p>
    <w:p w14:paraId="553356BD" w14:textId="254797AC" w:rsidR="00F93D4D" w:rsidRPr="00E473DE" w:rsidRDefault="00F93D4D" w:rsidP="006B2D27">
      <w:pPr>
        <w:pStyle w:val="Akapitzlist"/>
        <w:numPr>
          <w:ilvl w:val="0"/>
          <w:numId w:val="81"/>
        </w:numPr>
        <w:tabs>
          <w:tab w:val="left" w:pos="426"/>
        </w:tabs>
        <w:ind w:hanging="425"/>
      </w:pPr>
      <w:r w:rsidRPr="00E473DE">
        <w:t xml:space="preserve">Wykonawca wykonuje przedmiot umowy </w:t>
      </w:r>
      <w:r w:rsidRPr="00E473DE">
        <w:rPr>
          <w:b/>
          <w:bCs/>
          <w:sz w:val="22"/>
          <w:szCs w:val="22"/>
        </w:rPr>
        <w:t>niezgodnie z zasadami wiedzy i sztuki budowlanej</w:t>
      </w:r>
      <w:r w:rsidRPr="00E473DE">
        <w:t xml:space="preserve"> oraz nie reaguje na polecenia Zamawiającego dotyczące poprawek i zmian sposobu wykonania w wyznaczonym mu na piśmie przez Zamawiającego terminie,</w:t>
      </w:r>
    </w:p>
    <w:p w14:paraId="001A1012" w14:textId="55ECA564" w:rsidR="00D0498E" w:rsidRPr="00E473DE" w:rsidRDefault="00D0498E" w:rsidP="006B2D27">
      <w:pPr>
        <w:widowControl/>
        <w:numPr>
          <w:ilvl w:val="0"/>
          <w:numId w:val="81"/>
        </w:numPr>
        <w:tabs>
          <w:tab w:val="left" w:pos="426"/>
        </w:tabs>
        <w:suppressAutoHyphens w:val="0"/>
        <w:ind w:left="851" w:hanging="425"/>
        <w:jc w:val="both"/>
      </w:pPr>
      <w:r w:rsidRPr="00E473DE">
        <w:t>Wykonawca spowodował zwłokę w wykonaniu przedmiotu umowy powyżej 1 miesiąca,</w:t>
      </w:r>
    </w:p>
    <w:p w14:paraId="02E7260F" w14:textId="77777777" w:rsidR="00D0498E" w:rsidRPr="00E473DE" w:rsidRDefault="00D0498E" w:rsidP="006B2D27">
      <w:pPr>
        <w:widowControl/>
        <w:numPr>
          <w:ilvl w:val="0"/>
          <w:numId w:val="81"/>
        </w:numPr>
        <w:tabs>
          <w:tab w:val="left" w:pos="426"/>
        </w:tabs>
        <w:suppressAutoHyphens w:val="0"/>
        <w:ind w:left="851" w:hanging="425"/>
        <w:jc w:val="both"/>
      </w:pPr>
      <w:r w:rsidRPr="00E473DE">
        <w:lastRenderedPageBreak/>
        <w:t>Zaistniały okoliczności wskazane w § 8 ust. 9 umowy, chyba, że powierzenie tych czynności i prac podwykonawcom było konieczne z powodu niedających się przewidzieć okoliczności, w szczególności z powodu wystąpienia siły wyższej,</w:t>
      </w:r>
    </w:p>
    <w:p w14:paraId="78ABC4AB" w14:textId="77777777" w:rsidR="00D0498E" w:rsidRPr="00E473DE" w:rsidRDefault="00D0498E" w:rsidP="006B2D27">
      <w:pPr>
        <w:widowControl/>
        <w:numPr>
          <w:ilvl w:val="0"/>
          <w:numId w:val="81"/>
        </w:numPr>
        <w:tabs>
          <w:tab w:val="left" w:pos="426"/>
        </w:tabs>
        <w:suppressAutoHyphens w:val="0"/>
        <w:ind w:left="851" w:hanging="425"/>
        <w:jc w:val="both"/>
      </w:pPr>
      <w:r w:rsidRPr="00E473DE">
        <w:t>Wykonawca nie zastosował się do żądania Zamawiającego, o którym mowa w § 3 ust. 4 zdanie 2,</w:t>
      </w:r>
    </w:p>
    <w:p w14:paraId="70A4DDAD" w14:textId="1D934B54" w:rsidR="00D0498E" w:rsidRPr="00E473DE" w:rsidRDefault="00D0498E" w:rsidP="006B2D27">
      <w:pPr>
        <w:widowControl/>
        <w:numPr>
          <w:ilvl w:val="0"/>
          <w:numId w:val="81"/>
        </w:numPr>
        <w:tabs>
          <w:tab w:val="left" w:pos="426"/>
        </w:tabs>
        <w:suppressAutoHyphens w:val="0"/>
        <w:ind w:left="851" w:hanging="425"/>
        <w:jc w:val="both"/>
      </w:pPr>
      <w:r w:rsidRPr="00E473DE">
        <w:t>zaistniały okoliczności wskazane w § 1</w:t>
      </w:r>
      <w:r w:rsidR="00297A2D" w:rsidRPr="00E473DE">
        <w:t>2</w:t>
      </w:r>
      <w:r w:rsidRPr="00E473DE">
        <w:t xml:space="preserve"> ust. 8 umowy,</w:t>
      </w:r>
    </w:p>
    <w:p w14:paraId="7FD922B7" w14:textId="415370B2" w:rsidR="00D0498E" w:rsidRPr="00E473DE" w:rsidRDefault="00D0498E" w:rsidP="006B2D27">
      <w:pPr>
        <w:widowControl/>
        <w:numPr>
          <w:ilvl w:val="0"/>
          <w:numId w:val="81"/>
        </w:numPr>
        <w:tabs>
          <w:tab w:val="left" w:pos="851"/>
        </w:tabs>
        <w:suppressAutoHyphens w:val="0"/>
        <w:ind w:left="851" w:hanging="425"/>
        <w:jc w:val="both"/>
      </w:pPr>
      <w:r w:rsidRPr="00E473DE">
        <w:t xml:space="preserve">Zamawiający, dokonał trzech bezpośrednich zapłat wynagrodzenia należnego podwykonawcy - w przypadkach określonych w </w:t>
      </w:r>
      <w:r w:rsidR="00210303" w:rsidRPr="00E473DE">
        <w:t xml:space="preserve">§ 13 ust. 8 lit b) </w:t>
      </w:r>
      <w:r w:rsidRPr="00E473DE">
        <w:t>niniejszej umow</w:t>
      </w:r>
      <w:r w:rsidR="00210303" w:rsidRPr="00E473DE">
        <w:t>y</w:t>
      </w:r>
      <w:r w:rsidRPr="00E473DE">
        <w:t>.</w:t>
      </w:r>
    </w:p>
    <w:p w14:paraId="4815C3D6" w14:textId="4B47DC63" w:rsidR="00D0498E" w:rsidRPr="00E473DE" w:rsidRDefault="00D0498E" w:rsidP="006B2D27">
      <w:pPr>
        <w:widowControl/>
        <w:numPr>
          <w:ilvl w:val="0"/>
          <w:numId w:val="81"/>
        </w:numPr>
        <w:tabs>
          <w:tab w:val="left" w:pos="851"/>
        </w:tabs>
        <w:suppressAutoHyphens w:val="0"/>
        <w:ind w:left="851" w:hanging="425"/>
        <w:jc w:val="both"/>
      </w:pPr>
      <w:r w:rsidRPr="00E473DE">
        <w:t xml:space="preserve">Wysokość kar umownych przekroczyła </w:t>
      </w:r>
      <w:r w:rsidR="00003ADB" w:rsidRPr="00E473DE">
        <w:t>19%</w:t>
      </w:r>
      <w:r w:rsidRPr="00E473DE">
        <w:t xml:space="preserve"> wynagrodzenia, o którym mowa w § 4 ust. 2  </w:t>
      </w:r>
    </w:p>
    <w:p w14:paraId="0606BE3D" w14:textId="77777777" w:rsidR="00D0498E" w:rsidRPr="00E473DE" w:rsidRDefault="00D0498E" w:rsidP="006B2D27">
      <w:pPr>
        <w:widowControl/>
        <w:numPr>
          <w:ilvl w:val="0"/>
          <w:numId w:val="80"/>
        </w:numPr>
        <w:suppressAutoHyphens w:val="0"/>
        <w:ind w:left="426" w:hanging="426"/>
        <w:jc w:val="both"/>
        <w:rPr>
          <w:shd w:val="clear" w:color="auto" w:fill="FFFFFF"/>
        </w:rPr>
      </w:pPr>
      <w:r w:rsidRPr="00E473DE">
        <w:rPr>
          <w:shd w:val="clear" w:color="auto" w:fill="FFFFFF"/>
        </w:rPr>
        <w:t>Zamawiający może odstąpić od umowy:</w:t>
      </w:r>
    </w:p>
    <w:p w14:paraId="4BBCE74D" w14:textId="77777777" w:rsidR="00D0498E" w:rsidRPr="00E473DE" w:rsidRDefault="00D0498E" w:rsidP="006B2D27">
      <w:pPr>
        <w:pStyle w:val="Akapitzlist"/>
        <w:numPr>
          <w:ilvl w:val="3"/>
          <w:numId w:val="65"/>
        </w:numPr>
        <w:tabs>
          <w:tab w:val="clear" w:pos="786"/>
          <w:tab w:val="num" w:pos="426"/>
        </w:tabs>
        <w:ind w:left="851" w:hanging="425"/>
      </w:pPr>
      <w:r w:rsidRPr="00E473DE">
        <w:rPr>
          <w:shd w:val="clear" w:color="auto" w:fill="FFFFFF"/>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(art. 456 ust. 1 pkt 1 PZP).</w:t>
      </w:r>
    </w:p>
    <w:p w14:paraId="29025735" w14:textId="77777777" w:rsidR="00D0498E" w:rsidRPr="00E473DE" w:rsidRDefault="00D0498E" w:rsidP="006B2D27">
      <w:pPr>
        <w:pStyle w:val="Akapitzlist"/>
        <w:numPr>
          <w:ilvl w:val="3"/>
          <w:numId w:val="65"/>
        </w:numPr>
        <w:tabs>
          <w:tab w:val="clear" w:pos="786"/>
          <w:tab w:val="num" w:pos="426"/>
        </w:tabs>
        <w:ind w:left="851" w:hanging="425"/>
      </w:pPr>
      <w:r w:rsidRPr="00E473DE">
        <w:rPr>
          <w:shd w:val="clear" w:color="auto" w:fill="FFFFFF"/>
        </w:rPr>
        <w:t>gdy dokonano zmiany umowy z naruszeniem art. 454 i art. 455 PZP),</w:t>
      </w:r>
    </w:p>
    <w:p w14:paraId="59D844C0" w14:textId="77777777" w:rsidR="00D0498E" w:rsidRPr="00BC4385" w:rsidRDefault="00D0498E" w:rsidP="006B2D27">
      <w:pPr>
        <w:pStyle w:val="Akapitzlist"/>
        <w:numPr>
          <w:ilvl w:val="3"/>
          <w:numId w:val="65"/>
        </w:numPr>
        <w:tabs>
          <w:tab w:val="clear" w:pos="786"/>
          <w:tab w:val="num" w:pos="426"/>
        </w:tabs>
        <w:ind w:left="851" w:hanging="425"/>
      </w:pPr>
      <w:r w:rsidRPr="00BC4385">
        <w:t>wykonawca w chwili zawarcia umowy podlegał wykluczeniu na podstawie art. 108 PZP,</w:t>
      </w:r>
    </w:p>
    <w:p w14:paraId="58D251F0" w14:textId="77777777" w:rsidR="00D0498E" w:rsidRPr="00BC4385" w:rsidRDefault="00D0498E" w:rsidP="006B2D27">
      <w:pPr>
        <w:pStyle w:val="Akapitzlist"/>
        <w:numPr>
          <w:ilvl w:val="3"/>
          <w:numId w:val="65"/>
        </w:numPr>
        <w:tabs>
          <w:tab w:val="clear" w:pos="786"/>
          <w:tab w:val="num" w:pos="426"/>
        </w:tabs>
        <w:ind w:left="851" w:hanging="425"/>
      </w:pPr>
      <w:r w:rsidRPr="00BC4385">
        <w:t>Trybunał Sprawiedliwości Unii Europejskiej stwierdził, w ramach procedury przewidzianej w art. 258 Traktatu o funkcjonowaniu Unii Europejskiej, że Rzeczpospolita Polska uchybiła zobowiązaniom, które ciążą na niej na mocy Traktatów, dyrektywy 2014/24/UE, dyrektywy</w:t>
      </w:r>
      <w:r w:rsidRPr="00E473DE">
        <w:t xml:space="preserve"> </w:t>
      </w:r>
      <w:r w:rsidRPr="00BC4385">
        <w:t>2014/25/UE i dyrektywy</w:t>
      </w:r>
      <w:r w:rsidRPr="00E473DE">
        <w:t xml:space="preserve"> </w:t>
      </w:r>
      <w:r w:rsidRPr="00BC4385">
        <w:t>2009/81/WE, z uwagi na to, że zamawiający udzielił zamówienia z naruszeniem prawa Unii Europejskiej.</w:t>
      </w:r>
    </w:p>
    <w:p w14:paraId="179E5C60" w14:textId="003BC647" w:rsidR="00D0498E" w:rsidRPr="00E473DE" w:rsidRDefault="00D0498E" w:rsidP="006B2D27">
      <w:pPr>
        <w:widowControl/>
        <w:numPr>
          <w:ilvl w:val="0"/>
          <w:numId w:val="80"/>
        </w:numPr>
        <w:suppressAutoHyphens w:val="0"/>
        <w:ind w:left="426" w:hanging="426"/>
        <w:jc w:val="both"/>
      </w:pPr>
      <w:r w:rsidRPr="00E473DE">
        <w:t xml:space="preserve">Wykonawcy nie przysługuje odszkodowanie z tytułu odstąpienia przez Zamawiającego od umowy z powodu okoliczności leżących po stronie Wykonawcy lub w przypadku określonym w ust. </w:t>
      </w:r>
      <w:r w:rsidR="000950DC" w:rsidRPr="00BC4385">
        <w:t>3</w:t>
      </w:r>
      <w:r w:rsidRPr="00E473DE">
        <w:t xml:space="preserve"> niniejszego paragrafu umowy.</w:t>
      </w:r>
    </w:p>
    <w:p w14:paraId="314A8FD7" w14:textId="77777777" w:rsidR="00D0498E" w:rsidRPr="00BC4385" w:rsidRDefault="00D0498E" w:rsidP="006B2D27">
      <w:pPr>
        <w:widowControl/>
        <w:numPr>
          <w:ilvl w:val="0"/>
          <w:numId w:val="80"/>
        </w:numPr>
        <w:suppressAutoHyphens w:val="0"/>
        <w:ind w:left="426" w:hanging="426"/>
        <w:jc w:val="both"/>
      </w:pPr>
      <w:r w:rsidRPr="00E473DE">
        <w:t>W razie odstąpienia od umowy albo jej rozwiązania Wykonawca:</w:t>
      </w:r>
    </w:p>
    <w:p w14:paraId="48458DDA" w14:textId="1D6128B1" w:rsidR="00DD2D5F" w:rsidRPr="00E473DE" w:rsidRDefault="00D0498E" w:rsidP="006B2D27">
      <w:pPr>
        <w:widowControl/>
        <w:numPr>
          <w:ilvl w:val="0"/>
          <w:numId w:val="82"/>
        </w:numPr>
        <w:tabs>
          <w:tab w:val="left" w:pos="851"/>
        </w:tabs>
        <w:suppressAutoHyphens w:val="0"/>
        <w:ind w:left="851" w:hanging="425"/>
        <w:jc w:val="both"/>
      </w:pPr>
      <w:r w:rsidRPr="00E473DE">
        <w:t xml:space="preserve">przy udziale Zamawiającego sporządzi szczegółowy protokół inwentaryzacji robót </w:t>
      </w:r>
      <w:r w:rsidRPr="00E473DE">
        <w:br/>
        <w:t>w toku wg stanu na dzień odstąpienia</w:t>
      </w:r>
    </w:p>
    <w:p w14:paraId="66D7EF06" w14:textId="77777777" w:rsidR="00DD2D5F" w:rsidRPr="00E473DE" w:rsidRDefault="00D0498E" w:rsidP="006B2D27">
      <w:pPr>
        <w:widowControl/>
        <w:numPr>
          <w:ilvl w:val="0"/>
          <w:numId w:val="82"/>
        </w:numPr>
        <w:tabs>
          <w:tab w:val="left" w:pos="851"/>
        </w:tabs>
        <w:suppressAutoHyphens w:val="0"/>
        <w:ind w:left="851" w:hanging="425"/>
        <w:jc w:val="both"/>
      </w:pPr>
      <w:r w:rsidRPr="00E473DE">
        <w:t xml:space="preserve">zabezpieczy przerwane roboty w zakresie uzgodnionym przez Strony, na koszt Zamawiającego, jeżeli do odstąpienia od umowy doszło z przyczyn, za które Zamawiający odpowiada; w pozostałych wypadkach koszty zabezpieczenia ponosi Wykonawca, </w:t>
      </w:r>
    </w:p>
    <w:p w14:paraId="7C4E7BDA" w14:textId="3E4DAE77" w:rsidR="00D0498E" w:rsidRPr="00E473DE" w:rsidRDefault="00D0498E" w:rsidP="006B2D27">
      <w:pPr>
        <w:widowControl/>
        <w:numPr>
          <w:ilvl w:val="0"/>
          <w:numId w:val="82"/>
        </w:numPr>
        <w:tabs>
          <w:tab w:val="left" w:pos="851"/>
        </w:tabs>
        <w:suppressAutoHyphens w:val="0"/>
        <w:ind w:left="851" w:hanging="425"/>
        <w:jc w:val="both"/>
      </w:pPr>
      <w:r w:rsidRPr="00E473DE">
        <w:t>zgłosi do dokonania przez Zamawiającego odbiór robót przerwanych oraz zabezpieczających, jeżeli odstąpienie od umowy nastąpiło z przyczyn, za które odpowiada Wykonawca.</w:t>
      </w:r>
    </w:p>
    <w:p w14:paraId="3BB03958" w14:textId="77777777" w:rsidR="003D59A4" w:rsidRPr="00E473DE" w:rsidRDefault="00D0498E" w:rsidP="006B2D27">
      <w:pPr>
        <w:widowControl/>
        <w:numPr>
          <w:ilvl w:val="0"/>
          <w:numId w:val="80"/>
        </w:numPr>
        <w:suppressAutoHyphens w:val="0"/>
        <w:ind w:left="426" w:hanging="426"/>
        <w:jc w:val="both"/>
      </w:pPr>
      <w:r w:rsidRPr="00E473DE">
        <w:t>Zamawiający dokona odbioru robót przerwanych oraz zapłaty wynagrodzenia za roboty, które zostały wykonane do dnia odstąpienia albo rozwiązania umowy, pod warunkiem ich należytego, w tym zgodnego z umową wykonania i odebrania przez Zamawiającego .</w:t>
      </w:r>
    </w:p>
    <w:p w14:paraId="3DDCB148" w14:textId="77777777" w:rsidR="003D59A4" w:rsidRPr="00E473DE" w:rsidRDefault="00D0498E" w:rsidP="006B2D27">
      <w:pPr>
        <w:widowControl/>
        <w:numPr>
          <w:ilvl w:val="0"/>
          <w:numId w:val="80"/>
        </w:numPr>
        <w:suppressAutoHyphens w:val="0"/>
        <w:ind w:left="426" w:hanging="426"/>
        <w:jc w:val="both"/>
      </w:pPr>
      <w:r w:rsidRPr="00E473DE">
        <w:t>Odstąpienie od umowy albo rozwiązanie niniejszej umowy powinno nastąpić w formie pisemnej pod rygorem nieważności takiego oświadczenia i powinno zawierać uzasadnienie.</w:t>
      </w:r>
      <w:r w:rsidRPr="00BC4385">
        <w:t xml:space="preserve"> </w:t>
      </w:r>
    </w:p>
    <w:p w14:paraId="3983ECE0" w14:textId="77777777" w:rsidR="003D59A4" w:rsidRPr="00E473DE" w:rsidRDefault="00B9536E" w:rsidP="006B2D27">
      <w:pPr>
        <w:widowControl/>
        <w:numPr>
          <w:ilvl w:val="0"/>
          <w:numId w:val="80"/>
        </w:numPr>
        <w:suppressAutoHyphens w:val="0"/>
        <w:ind w:left="426" w:hanging="426"/>
        <w:jc w:val="both"/>
      </w:pPr>
      <w:r w:rsidRPr="00BC4385">
        <w:t xml:space="preserve">Strony postanawiają, że odstąpienie od Umowy wywołuje skutek ex nunc (na przyszłość). </w:t>
      </w:r>
    </w:p>
    <w:p w14:paraId="015EDEB6" w14:textId="6AD6478D" w:rsidR="00D0498E" w:rsidRPr="00E473DE" w:rsidRDefault="00D0498E" w:rsidP="006B2D27">
      <w:pPr>
        <w:widowControl/>
        <w:numPr>
          <w:ilvl w:val="0"/>
          <w:numId w:val="80"/>
        </w:numPr>
        <w:suppressAutoHyphens w:val="0"/>
        <w:ind w:left="426" w:hanging="426"/>
        <w:jc w:val="both"/>
      </w:pPr>
      <w:r w:rsidRPr="00E473DE">
        <w:t xml:space="preserve">Odstąpienie od umowy albo rozwiązania niniejszej umowy nie wpływa na istnienie </w:t>
      </w:r>
      <w:r w:rsidRPr="00E473DE">
        <w:br/>
        <w:t>i skuteczność roszczeń o zapłatę kar umownych.</w:t>
      </w:r>
    </w:p>
    <w:p w14:paraId="2F92A4D7" w14:textId="77777777" w:rsidR="00D0498E" w:rsidRDefault="00D0498E" w:rsidP="00FC288E">
      <w:pPr>
        <w:widowControl/>
        <w:tabs>
          <w:tab w:val="left" w:pos="0"/>
        </w:tabs>
        <w:suppressAutoHyphens w:val="0"/>
        <w:rPr>
          <w:b/>
        </w:rPr>
      </w:pPr>
    </w:p>
    <w:p w14:paraId="51A37E9E" w14:textId="77777777" w:rsidR="00F55E18" w:rsidRDefault="00F55E18" w:rsidP="00FC288E">
      <w:pPr>
        <w:widowControl/>
        <w:tabs>
          <w:tab w:val="left" w:pos="0"/>
        </w:tabs>
        <w:suppressAutoHyphens w:val="0"/>
        <w:rPr>
          <w:b/>
        </w:rPr>
      </w:pPr>
    </w:p>
    <w:p w14:paraId="35EDCA9F" w14:textId="77777777" w:rsidR="00F55E18" w:rsidRPr="00E473DE" w:rsidRDefault="00F55E18" w:rsidP="00FC288E">
      <w:pPr>
        <w:widowControl/>
        <w:tabs>
          <w:tab w:val="left" w:pos="0"/>
        </w:tabs>
        <w:suppressAutoHyphens w:val="0"/>
        <w:rPr>
          <w:b/>
        </w:rPr>
      </w:pPr>
    </w:p>
    <w:p w14:paraId="307C52C8" w14:textId="591DF28E" w:rsidR="00300880" w:rsidRPr="00E473DE" w:rsidRDefault="00300880" w:rsidP="00300880">
      <w:pPr>
        <w:tabs>
          <w:tab w:val="left" w:pos="0"/>
        </w:tabs>
        <w:rPr>
          <w:b/>
        </w:rPr>
      </w:pPr>
      <w:r w:rsidRPr="00E473DE">
        <w:rPr>
          <w:b/>
        </w:rPr>
        <w:lastRenderedPageBreak/>
        <w:t>§ 18</w:t>
      </w:r>
    </w:p>
    <w:p w14:paraId="27CA92D7" w14:textId="77777777" w:rsidR="00D0498E" w:rsidRPr="00E473DE" w:rsidRDefault="00D0498E" w:rsidP="00FC288E">
      <w:pPr>
        <w:widowControl/>
        <w:tabs>
          <w:tab w:val="left" w:pos="0"/>
        </w:tabs>
        <w:suppressAutoHyphens w:val="0"/>
      </w:pPr>
      <w:r w:rsidRPr="00E473DE">
        <w:rPr>
          <w:b/>
        </w:rPr>
        <w:t>Kary umowne</w:t>
      </w:r>
    </w:p>
    <w:p w14:paraId="639843E9" w14:textId="225BF2DE" w:rsidR="00D0498E" w:rsidRPr="00E473DE" w:rsidRDefault="00D0498E" w:rsidP="006B2D27">
      <w:pPr>
        <w:pStyle w:val="Tekstpodstawowy"/>
        <w:numPr>
          <w:ilvl w:val="0"/>
          <w:numId w:val="84"/>
        </w:numPr>
        <w:tabs>
          <w:tab w:val="left" w:pos="426"/>
        </w:tabs>
        <w:spacing w:line="240" w:lineRule="auto"/>
        <w:ind w:left="426" w:hanging="426"/>
        <w:rPr>
          <w:rFonts w:ascii="Times New Roman" w:hAnsi="Times New Roman" w:cs="Times New Roman"/>
        </w:rPr>
      </w:pPr>
      <w:r w:rsidRPr="00E473DE">
        <w:rPr>
          <w:rFonts w:ascii="Times New Roman" w:hAnsi="Times New Roman" w:cs="Times New Roman"/>
        </w:rPr>
        <w:t xml:space="preserve">Strony zastrzegają sobie prawo do naliczania i dochodzenia kar umownych za niewykonanie lub nienależyte wykonanie zobowiązań wynikających z umowy, przy czym łączne kary umowne z wszystkich tytułów określonych w umowie nie mogą przekroczyć </w:t>
      </w:r>
      <w:r w:rsidR="008D586A" w:rsidRPr="00E473DE">
        <w:rPr>
          <w:rFonts w:ascii="Times New Roman" w:hAnsi="Times New Roman" w:cs="Times New Roman"/>
        </w:rPr>
        <w:t>20</w:t>
      </w:r>
      <w:r w:rsidRPr="00E473DE">
        <w:rPr>
          <w:rFonts w:ascii="Times New Roman" w:hAnsi="Times New Roman" w:cs="Times New Roman"/>
        </w:rPr>
        <w:t>% wynagrodzenia brutto ustalonego w § 4 ust. 2 umowy.</w:t>
      </w:r>
    </w:p>
    <w:p w14:paraId="637223D6" w14:textId="77777777" w:rsidR="00D0498E" w:rsidRPr="00E473DE" w:rsidRDefault="00D0498E" w:rsidP="006B2D27">
      <w:pPr>
        <w:pStyle w:val="Tekstpodstawowy"/>
        <w:numPr>
          <w:ilvl w:val="0"/>
          <w:numId w:val="84"/>
        </w:numPr>
        <w:tabs>
          <w:tab w:val="left" w:pos="426"/>
        </w:tabs>
        <w:spacing w:line="240" w:lineRule="auto"/>
        <w:ind w:left="426" w:hanging="426"/>
        <w:rPr>
          <w:rFonts w:ascii="Times New Roman" w:hAnsi="Times New Roman" w:cs="Times New Roman"/>
        </w:rPr>
      </w:pPr>
      <w:r w:rsidRPr="00E473DE">
        <w:rPr>
          <w:rFonts w:ascii="Times New Roman" w:hAnsi="Times New Roman" w:cs="Times New Roman"/>
        </w:rPr>
        <w:t>Wykonawca zapłaci Zamawiającemu, niezależne od okoliczności wskazanej w § 8 ust. 8 lit. a) lub § 8 ust. 9 umowy, karę umowną w przypadku:</w:t>
      </w:r>
    </w:p>
    <w:p w14:paraId="2CD5B756" w14:textId="16E89AE3" w:rsidR="00D0498E" w:rsidRPr="00E473DE" w:rsidRDefault="00D0498E"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 xml:space="preserve">odstąpienia przez Zamawiającego od umowy </w:t>
      </w:r>
      <w:r w:rsidR="008D586A" w:rsidRPr="00E473DE">
        <w:rPr>
          <w:rFonts w:ascii="Times New Roman" w:hAnsi="Times New Roman" w:cs="Times New Roman"/>
        </w:rPr>
        <w:t xml:space="preserve">z przyczyn leżących po stronie Wykonawcy </w:t>
      </w:r>
      <w:r w:rsidRPr="00E473DE">
        <w:rPr>
          <w:rFonts w:ascii="Times New Roman" w:hAnsi="Times New Roman" w:cs="Times New Roman"/>
        </w:rPr>
        <w:t xml:space="preserve">- w wysokości 10% wynagrodzenia brutto ustalonego w § 4 ust. 2 umowy, </w:t>
      </w:r>
    </w:p>
    <w:p w14:paraId="1DE73BFB" w14:textId="74503176" w:rsidR="00D0498E" w:rsidRPr="00E473DE" w:rsidRDefault="00D0498E"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 xml:space="preserve">zwłoki w wykonaniu przedmiotu umowy w wysokości </w:t>
      </w:r>
      <w:r w:rsidRPr="00BC4385">
        <w:rPr>
          <w:rFonts w:ascii="Times New Roman" w:hAnsi="Times New Roman" w:cs="Times New Roman"/>
        </w:rPr>
        <w:t>0,</w:t>
      </w:r>
      <w:r w:rsidR="008D586A" w:rsidRPr="00BC4385">
        <w:rPr>
          <w:rFonts w:ascii="Times New Roman" w:hAnsi="Times New Roman" w:cs="Times New Roman"/>
        </w:rPr>
        <w:t>0</w:t>
      </w:r>
      <w:r w:rsidR="00A65D4F" w:rsidRPr="00BC4385">
        <w:rPr>
          <w:rFonts w:ascii="Times New Roman" w:hAnsi="Times New Roman" w:cs="Times New Roman"/>
        </w:rPr>
        <w:t>1</w:t>
      </w:r>
      <w:r w:rsidRPr="00E473DE">
        <w:rPr>
          <w:rFonts w:ascii="Times New Roman" w:hAnsi="Times New Roman" w:cs="Times New Roman"/>
        </w:rPr>
        <w:t xml:space="preserve"> % wynagrodzenia brutto ustalonego w § 4 ust. 2 umowy za każdy dzień zwłoki w odniesieniu do termin</w:t>
      </w:r>
      <w:r w:rsidR="006D2C97" w:rsidRPr="00E473DE">
        <w:rPr>
          <w:rFonts w:ascii="Times New Roman" w:hAnsi="Times New Roman" w:cs="Times New Roman"/>
        </w:rPr>
        <w:t>ów</w:t>
      </w:r>
      <w:r w:rsidRPr="00E473DE">
        <w:rPr>
          <w:rFonts w:ascii="Times New Roman" w:hAnsi="Times New Roman" w:cs="Times New Roman"/>
        </w:rPr>
        <w:t xml:space="preserve"> </w:t>
      </w:r>
      <w:r w:rsidR="006D2C97" w:rsidRPr="00E473DE">
        <w:rPr>
          <w:rFonts w:ascii="Times New Roman" w:hAnsi="Times New Roman" w:cs="Times New Roman"/>
        </w:rPr>
        <w:t>określonych w § 6 ust. 1</w:t>
      </w:r>
    </w:p>
    <w:p w14:paraId="4AF4C893" w14:textId="15050325" w:rsidR="00D0498E" w:rsidRPr="00E473DE" w:rsidRDefault="00D0498E"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zwłoki w usunięciu wad przedmiotu umowy stwierdzonych przy odbiorze</w:t>
      </w:r>
      <w:r w:rsidR="00967EE8" w:rsidRPr="00E473DE">
        <w:rPr>
          <w:rFonts w:ascii="Times New Roman" w:hAnsi="Times New Roman" w:cs="Times New Roman"/>
        </w:rPr>
        <w:t xml:space="preserve"> końcowym</w:t>
      </w:r>
      <w:r w:rsidRPr="00E473DE">
        <w:rPr>
          <w:rFonts w:ascii="Times New Roman" w:hAnsi="Times New Roman" w:cs="Times New Roman"/>
        </w:rPr>
        <w:t xml:space="preserve">, w wysokości </w:t>
      </w:r>
      <w:r w:rsidR="00173DD1" w:rsidRPr="00E473DE">
        <w:rPr>
          <w:rFonts w:ascii="Times New Roman" w:hAnsi="Times New Roman" w:cs="Times New Roman"/>
        </w:rPr>
        <w:t xml:space="preserve">1000 PLN (słownie: jeden tysiąc złotych) </w:t>
      </w:r>
      <w:r w:rsidRPr="00E473DE">
        <w:rPr>
          <w:rFonts w:ascii="Times New Roman" w:hAnsi="Times New Roman" w:cs="Times New Roman"/>
        </w:rPr>
        <w:t>za każdy dzień zwłoki, licząc od następnego dnia po upływie terminu określonego przez Zamawiającego w celu usunięcia wad,</w:t>
      </w:r>
    </w:p>
    <w:p w14:paraId="2BBF98AE" w14:textId="77777777" w:rsidR="00D0498E" w:rsidRPr="00E473DE" w:rsidRDefault="00D0498E"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 xml:space="preserve">zwłoki w usunięciu wad i usterek stwierdzonych w okresie gwarancji lub rękojmi </w:t>
      </w:r>
      <w:r w:rsidRPr="00E473DE">
        <w:rPr>
          <w:rFonts w:ascii="Times New Roman" w:hAnsi="Times New Roman" w:cs="Times New Roman"/>
        </w:rPr>
        <w:br/>
        <w:t>w wysokości 1 000,00 PLN (słownie: jeden tysiąc złotych) za każdą wadę lub usterkę za każdy dzień zwłoki, liczony od terminu (dnia) ustalonego zgodnie z treścią § 13 ust. 2 albo § 14 ust. 6 umowy,</w:t>
      </w:r>
    </w:p>
    <w:p w14:paraId="7051068D" w14:textId="0C92786F" w:rsidR="00D0498E" w:rsidRPr="00E473DE" w:rsidRDefault="00D0498E"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 xml:space="preserve">braku zapłaty lub zwłoki w zapłacie wymagalnego wynagrodzenia należnego podwykonawcy w wysokości </w:t>
      </w:r>
      <w:r w:rsidR="00C4779D" w:rsidRPr="00E473DE">
        <w:rPr>
          <w:rFonts w:ascii="Times New Roman" w:hAnsi="Times New Roman" w:cs="Times New Roman"/>
        </w:rPr>
        <w:t xml:space="preserve">2000 PLN (dwa tysiące zł) </w:t>
      </w:r>
      <w:r w:rsidRPr="00E473DE">
        <w:rPr>
          <w:rFonts w:ascii="Times New Roman" w:hAnsi="Times New Roman" w:cs="Times New Roman"/>
        </w:rPr>
        <w:t xml:space="preserve"> wynagrodzenia brutto ustalonego w § 4 ust. 2, za każdy dzień zwłoki w odniesieniu do terminu płatności, określonego w § 1</w:t>
      </w:r>
      <w:r w:rsidR="003C14CB" w:rsidRPr="00E473DE">
        <w:rPr>
          <w:rFonts w:ascii="Times New Roman" w:hAnsi="Times New Roman" w:cs="Times New Roman"/>
        </w:rPr>
        <w:t>3</w:t>
      </w:r>
      <w:r w:rsidRPr="00E473DE">
        <w:rPr>
          <w:rFonts w:ascii="Times New Roman" w:hAnsi="Times New Roman" w:cs="Times New Roman"/>
        </w:rPr>
        <w:t xml:space="preserve"> ust 1,</w:t>
      </w:r>
    </w:p>
    <w:p w14:paraId="55E4453A" w14:textId="6F18F7D8" w:rsidR="00D40F6A" w:rsidRPr="00E473DE" w:rsidRDefault="00D40F6A" w:rsidP="006B2D27">
      <w:pPr>
        <w:pStyle w:val="Tekstpodstawowy"/>
        <w:numPr>
          <w:ilvl w:val="0"/>
          <w:numId w:val="85"/>
        </w:numPr>
        <w:spacing w:line="240" w:lineRule="auto"/>
        <w:ind w:left="851" w:hanging="425"/>
        <w:rPr>
          <w:rFonts w:ascii="Times New Roman" w:hAnsi="Times New Roman" w:cs="Times New Roman"/>
        </w:rPr>
      </w:pPr>
      <w:r w:rsidRPr="00E473DE">
        <w:rPr>
          <w:rFonts w:ascii="Times New Roman" w:hAnsi="Times New Roman" w:cs="Times New Roman"/>
        </w:rPr>
        <w:t>nieprzedłożenia do zaakceptowania projektu umowy o podwykonawstwo na roboty budowlane, lub projektu jej zmiany, jak również nieprzedłożenia poświadczonej za zgodność z oryginałem kopii umowy o podwykonawstwo lub jej zmiany w wysokości 2500,00 PLN  (słownie: pięć tysięcy złotych) za każdy przypadek niedochowania obowiązków Wykonawcy w tym zakresie</w:t>
      </w:r>
    </w:p>
    <w:p w14:paraId="4967EB56" w14:textId="2CB5DDB2" w:rsidR="005F4F47" w:rsidRPr="00E473DE" w:rsidRDefault="005F4F47" w:rsidP="006B2D27">
      <w:pPr>
        <w:pStyle w:val="Tekstpodstawowy"/>
        <w:numPr>
          <w:ilvl w:val="0"/>
          <w:numId w:val="85"/>
        </w:numPr>
        <w:tabs>
          <w:tab w:val="left" w:pos="720"/>
        </w:tabs>
        <w:spacing w:line="240" w:lineRule="auto"/>
        <w:ind w:left="851" w:hanging="425"/>
        <w:rPr>
          <w:rFonts w:ascii="Times New Roman" w:hAnsi="Times New Roman" w:cs="Times New Roman"/>
        </w:rPr>
      </w:pPr>
      <w:r w:rsidRPr="00E473DE">
        <w:rPr>
          <w:rFonts w:ascii="Times New Roman" w:hAnsi="Times New Roman" w:cs="Times New Roman"/>
        </w:rPr>
        <w:t>braku zmiany umowy o podwykonawstwo w zakresie terminu zapłaty wynagrodzenia podwykonawcy poprzez jego skrócenie do terminu określonego w § 13 ust. 1, pomimo wniesienia przez Zamawiającego zastrzeżeń albo sprzeciwu, w wysokości 2500,00 PLN za każdy przypadek niedochowania obowiązków Wykonawcy w tym zakresie</w:t>
      </w:r>
    </w:p>
    <w:p w14:paraId="541B7A46" w14:textId="08C6D396" w:rsidR="00D0498E" w:rsidRPr="00E473DE" w:rsidRDefault="00D0498E" w:rsidP="006B2D27">
      <w:pPr>
        <w:pStyle w:val="Tekstpodstawowy"/>
        <w:numPr>
          <w:ilvl w:val="0"/>
          <w:numId w:val="85"/>
        </w:numPr>
        <w:tabs>
          <w:tab w:val="left" w:pos="720"/>
        </w:tabs>
        <w:spacing w:line="240" w:lineRule="auto"/>
        <w:ind w:left="851" w:hanging="425"/>
        <w:rPr>
          <w:rFonts w:ascii="Times New Roman" w:hAnsi="Times New Roman" w:cs="Times New Roman"/>
          <w:b/>
        </w:rPr>
      </w:pPr>
      <w:r w:rsidRPr="00E473DE">
        <w:rPr>
          <w:rFonts w:ascii="Times New Roman" w:hAnsi="Times New Roman" w:cs="Times New Roman"/>
        </w:rPr>
        <w:t>zwłoki w przedłożeniu zanonimizowanych kopii dokumentów pracowników wykonujących czynności wskazane w § 2 ust.</w:t>
      </w:r>
      <w:r w:rsidR="00662AB1" w:rsidRPr="00E473DE">
        <w:rPr>
          <w:rFonts w:ascii="Times New Roman" w:hAnsi="Times New Roman" w:cs="Times New Roman"/>
        </w:rPr>
        <w:t>2 pkt 2)</w:t>
      </w:r>
      <w:r w:rsidRPr="00E473DE">
        <w:rPr>
          <w:rFonts w:ascii="Times New Roman" w:hAnsi="Times New Roman" w:cs="Times New Roman"/>
        </w:rPr>
        <w:t xml:space="preserve">umowy w wysokości 500,00 PLN (słownie: pięćset złotych) za każdy dzień </w:t>
      </w:r>
      <w:r w:rsidR="005037D8" w:rsidRPr="00E473DE">
        <w:rPr>
          <w:rFonts w:ascii="Times New Roman" w:hAnsi="Times New Roman" w:cs="Times New Roman"/>
        </w:rPr>
        <w:t xml:space="preserve">zwłoki </w:t>
      </w:r>
      <w:r w:rsidRPr="00E473DE">
        <w:rPr>
          <w:rFonts w:ascii="Times New Roman" w:hAnsi="Times New Roman" w:cs="Times New Roman"/>
        </w:rPr>
        <w:t xml:space="preserve">licząc od dnia następnego po upływie terminu określonego w § 2 ust. </w:t>
      </w:r>
      <w:r w:rsidR="00CE4209" w:rsidRPr="00E473DE">
        <w:rPr>
          <w:rFonts w:ascii="Times New Roman" w:hAnsi="Times New Roman" w:cs="Times New Roman"/>
        </w:rPr>
        <w:t>3</w:t>
      </w:r>
      <w:r w:rsidRPr="00E473DE">
        <w:rPr>
          <w:rFonts w:ascii="Times New Roman" w:hAnsi="Times New Roman" w:cs="Times New Roman"/>
        </w:rPr>
        <w:t xml:space="preserve"> umowy;</w:t>
      </w:r>
    </w:p>
    <w:p w14:paraId="7CDFEE4B" w14:textId="5FF2361D" w:rsidR="009E1F9A" w:rsidRPr="00E473DE" w:rsidRDefault="009E1F9A" w:rsidP="006B2D27">
      <w:pPr>
        <w:pStyle w:val="Tekstpodstawowy"/>
        <w:numPr>
          <w:ilvl w:val="0"/>
          <w:numId w:val="85"/>
        </w:numPr>
        <w:tabs>
          <w:tab w:val="left" w:pos="720"/>
        </w:tabs>
        <w:spacing w:line="240" w:lineRule="auto"/>
        <w:ind w:left="851" w:hanging="425"/>
        <w:rPr>
          <w:rFonts w:ascii="Times New Roman" w:hAnsi="Times New Roman" w:cs="Times New Roman"/>
          <w:b/>
        </w:rPr>
      </w:pPr>
      <w:r w:rsidRPr="00E473DE">
        <w:rPr>
          <w:rFonts w:ascii="Times New Roman" w:hAnsi="Times New Roman" w:cs="Times New Roman"/>
          <w:b/>
        </w:rPr>
        <w:t xml:space="preserve"> </w:t>
      </w:r>
      <w:r w:rsidRPr="00E473DE">
        <w:rPr>
          <w:rFonts w:ascii="Times New Roman" w:hAnsi="Times New Roman" w:cs="Times New Roman"/>
          <w:bCs/>
        </w:rPr>
        <w:t xml:space="preserve">zwłoki w przedłożeniu </w:t>
      </w:r>
      <w:r w:rsidR="00953927" w:rsidRPr="00E473DE">
        <w:rPr>
          <w:rFonts w:ascii="Times New Roman" w:hAnsi="Times New Roman" w:cs="Times New Roman"/>
          <w:bCs/>
        </w:rPr>
        <w:t xml:space="preserve">harmonogramu rzeczowo-finansowego, w terminie określonym w § 1 ust. 3 w wysokości  </w:t>
      </w:r>
      <w:r w:rsidR="005037D8" w:rsidRPr="00E473DE">
        <w:rPr>
          <w:rFonts w:ascii="Times New Roman" w:hAnsi="Times New Roman" w:cs="Times New Roman"/>
        </w:rPr>
        <w:t>500,00 PLN (słownie: pięćset złotych) za każdy dzień zwłoki</w:t>
      </w:r>
    </w:p>
    <w:p w14:paraId="66515F6A" w14:textId="33774767" w:rsidR="00C06EB9" w:rsidRPr="00E473DE" w:rsidRDefault="00C06EB9" w:rsidP="006B2D27">
      <w:pPr>
        <w:pStyle w:val="Akapitzlist"/>
        <w:numPr>
          <w:ilvl w:val="0"/>
          <w:numId w:val="85"/>
        </w:numPr>
        <w:ind w:left="851" w:hanging="425"/>
      </w:pPr>
      <w:r w:rsidRPr="00E473DE">
        <w:t xml:space="preserve">zwłoki </w:t>
      </w:r>
      <w:r w:rsidR="00CC2D99" w:rsidRPr="00E473DE">
        <w:t xml:space="preserve">w przedłożeniu </w:t>
      </w:r>
      <w:r w:rsidRPr="00E473DE">
        <w:t xml:space="preserve">dokumentacji </w:t>
      </w:r>
      <w:r w:rsidR="00F472E4" w:rsidRPr="00E473DE">
        <w:t>określonej w § 1</w:t>
      </w:r>
      <w:r w:rsidR="007F2693" w:rsidRPr="00E473DE">
        <w:t>2</w:t>
      </w:r>
      <w:r w:rsidR="00F472E4" w:rsidRPr="00E473DE">
        <w:t xml:space="preserve"> ust. </w:t>
      </w:r>
      <w:r w:rsidR="00FD7E27" w:rsidRPr="00BC4385">
        <w:t>5</w:t>
      </w:r>
      <w:r w:rsidR="000635AD" w:rsidRPr="00BC4385">
        <w:t xml:space="preserve"> </w:t>
      </w:r>
      <w:r w:rsidR="00F472E4" w:rsidRPr="00BC4385">
        <w:rPr>
          <w:strike/>
        </w:rPr>
        <w:t>6</w:t>
      </w:r>
      <w:r w:rsidR="00F472E4" w:rsidRPr="00E473DE">
        <w:t xml:space="preserve"> </w:t>
      </w:r>
      <w:r w:rsidR="00FD7E27" w:rsidRPr="00E473DE">
        <w:t xml:space="preserve"> - </w:t>
      </w:r>
      <w:r w:rsidRPr="00E473DE">
        <w:t xml:space="preserve">w wysokości </w:t>
      </w:r>
      <w:r w:rsidR="00CC2D99" w:rsidRPr="00E473DE">
        <w:t xml:space="preserve"> 0,0</w:t>
      </w:r>
      <w:r w:rsidR="00A65D4F" w:rsidRPr="00BC4385">
        <w:t>1</w:t>
      </w:r>
      <w:r w:rsidR="00CC2D99" w:rsidRPr="00E473DE">
        <w:t xml:space="preserve"> % wynagrodzenia brutto ustalonego w § 4 ust. 2</w:t>
      </w:r>
      <w:r w:rsidRPr="00E473DE">
        <w:t>. Naliczona kara nie zwalnia Wykonawcy od obowiązku wykonania i przekazania w/w</w:t>
      </w:r>
      <w:r w:rsidR="002560E8" w:rsidRPr="00E473DE">
        <w:t xml:space="preserve"> dokumentacji</w:t>
      </w:r>
      <w:r w:rsidRPr="00E473DE">
        <w:t>.</w:t>
      </w:r>
    </w:p>
    <w:p w14:paraId="3D2EABE5" w14:textId="77777777" w:rsidR="00D0498E" w:rsidRPr="00E473DE" w:rsidRDefault="00D0498E" w:rsidP="006B2D27">
      <w:pPr>
        <w:pStyle w:val="Tekstpodstawowy"/>
        <w:numPr>
          <w:ilvl w:val="0"/>
          <w:numId w:val="84"/>
        </w:numPr>
        <w:spacing w:line="240" w:lineRule="auto"/>
        <w:ind w:left="426" w:hanging="426"/>
        <w:rPr>
          <w:rFonts w:ascii="Times New Roman" w:hAnsi="Times New Roman" w:cs="Times New Roman"/>
        </w:rPr>
      </w:pPr>
      <w:r w:rsidRPr="00E473DE">
        <w:rPr>
          <w:rFonts w:ascii="Times New Roman" w:hAnsi="Times New Roman" w:cs="Times New Roman"/>
        </w:rPr>
        <w:t>Wykonawca ma prawo naliczenia kary umownej, a Zamawiający zobowiązany jest do jej zapłaty za odstąpienie od umowy przez Wykonawcę z przyczyn, za które odpowiedzialność ponosi wyłącznie Zamawiający, w wysokości 10% wynagrodzenia brutto ustalonego w § 4 ust. 2 umowy.</w:t>
      </w:r>
    </w:p>
    <w:p w14:paraId="428534AD" w14:textId="77777777" w:rsidR="00D0498E" w:rsidRPr="00E473DE" w:rsidRDefault="00D0498E" w:rsidP="006B2D27">
      <w:pPr>
        <w:pStyle w:val="Tekstpodstawowy"/>
        <w:numPr>
          <w:ilvl w:val="0"/>
          <w:numId w:val="84"/>
        </w:numPr>
        <w:spacing w:line="240" w:lineRule="auto"/>
        <w:ind w:left="426" w:hanging="426"/>
        <w:rPr>
          <w:rFonts w:ascii="Times New Roman" w:hAnsi="Times New Roman" w:cs="Times New Roman"/>
        </w:rPr>
      </w:pPr>
      <w:r w:rsidRPr="00E473DE">
        <w:rPr>
          <w:rFonts w:ascii="Times New Roman" w:hAnsi="Times New Roman" w:cs="Times New Roman"/>
        </w:rPr>
        <w:t xml:space="preserve">Strony mogą dochodzić na zasadach ogólnych odszkodowania przewyższającego wysokość zastrzeżonych kar umownych, przy czym kary umowne określone w ust. 1 oraz </w:t>
      </w:r>
      <w:r w:rsidRPr="00E473DE">
        <w:rPr>
          <w:rFonts w:ascii="Times New Roman" w:hAnsi="Times New Roman" w:cs="Times New Roman"/>
        </w:rPr>
        <w:lastRenderedPageBreak/>
        <w:t>2 mają charakter zaliczalny na poczet przedmiotowego odszkodowania uzupełniającego dochodzonego przez daną Stronę.</w:t>
      </w:r>
    </w:p>
    <w:p w14:paraId="0B42AB71" w14:textId="77777777" w:rsidR="00D0498E" w:rsidRPr="00E473DE" w:rsidRDefault="00D0498E" w:rsidP="006B2D27">
      <w:pPr>
        <w:pStyle w:val="Tekstpodstawowy"/>
        <w:numPr>
          <w:ilvl w:val="0"/>
          <w:numId w:val="84"/>
        </w:numPr>
        <w:tabs>
          <w:tab w:val="left" w:pos="426"/>
        </w:tabs>
        <w:spacing w:line="240" w:lineRule="auto"/>
        <w:ind w:left="426" w:hanging="426"/>
        <w:rPr>
          <w:rFonts w:ascii="Times New Roman" w:hAnsi="Times New Roman" w:cs="Times New Roman"/>
        </w:rPr>
      </w:pPr>
      <w:r w:rsidRPr="00E473DE">
        <w:rPr>
          <w:rFonts w:ascii="Times New Roman" w:hAnsi="Times New Roman" w:cs="Times New Roman"/>
        </w:rPr>
        <w:t>Roszczenie o zapłatę kar umownych staje się wymagalne począwszy od dnia następnego po dniu, w którym miały miejsce okoliczności faktyczne określone w niniejszej umowie stanowiące podstawę do ich naliczenia.</w:t>
      </w:r>
    </w:p>
    <w:p w14:paraId="17B7B252" w14:textId="77777777" w:rsidR="00D0498E" w:rsidRPr="00E473DE" w:rsidRDefault="00D0498E" w:rsidP="006B2D27">
      <w:pPr>
        <w:pStyle w:val="Tekstpodstawowy"/>
        <w:numPr>
          <w:ilvl w:val="0"/>
          <w:numId w:val="84"/>
        </w:numPr>
        <w:spacing w:line="240" w:lineRule="auto"/>
        <w:ind w:left="426" w:hanging="426"/>
        <w:rPr>
          <w:rFonts w:ascii="Times New Roman" w:hAnsi="Times New Roman" w:cs="Times New Roman"/>
        </w:rPr>
      </w:pPr>
      <w:r w:rsidRPr="00E473DE">
        <w:rPr>
          <w:rFonts w:ascii="Times New Roman" w:hAnsi="Times New Roman" w:cs="Times New Roman"/>
        </w:rPr>
        <w:t>Zamawiający zastrzega sobie prawo potrącenia ewentualnych kar umownych z należnych do zapłaty faktur lub zabezpieczenia należytego wykonania umowy.</w:t>
      </w:r>
    </w:p>
    <w:p w14:paraId="7D40A3F7" w14:textId="77777777" w:rsidR="00D0498E" w:rsidRPr="00E473DE" w:rsidRDefault="00D0498E" w:rsidP="006B2D27">
      <w:pPr>
        <w:widowControl/>
        <w:numPr>
          <w:ilvl w:val="0"/>
          <w:numId w:val="84"/>
        </w:numPr>
        <w:tabs>
          <w:tab w:val="left" w:pos="426"/>
        </w:tabs>
        <w:suppressAutoHyphens w:val="0"/>
        <w:ind w:left="426" w:hanging="426"/>
        <w:jc w:val="both"/>
        <w:rPr>
          <w:iCs/>
        </w:rPr>
      </w:pPr>
      <w:r w:rsidRPr="00E473DE">
        <w:t>Zapłata kar umownych nie zwalnia Wykonawcy od obowiązku wykonania umowy.</w:t>
      </w:r>
    </w:p>
    <w:p w14:paraId="33DF3311" w14:textId="77777777" w:rsidR="00D0498E" w:rsidRPr="00E473DE" w:rsidRDefault="00D0498E" w:rsidP="00FC288E">
      <w:pPr>
        <w:widowControl/>
        <w:tabs>
          <w:tab w:val="left" w:pos="426"/>
        </w:tabs>
        <w:suppressAutoHyphens w:val="0"/>
        <w:ind w:left="426"/>
        <w:jc w:val="both"/>
        <w:rPr>
          <w:iCs/>
        </w:rPr>
      </w:pPr>
    </w:p>
    <w:p w14:paraId="59ECF41B" w14:textId="0B004543" w:rsidR="00300880" w:rsidRPr="00E473DE" w:rsidRDefault="00300880" w:rsidP="00300880">
      <w:pPr>
        <w:pStyle w:val="Nagwek2"/>
        <w:tabs>
          <w:tab w:val="left" w:pos="720"/>
        </w:tabs>
        <w:spacing w:before="0" w:after="0" w:line="240" w:lineRule="auto"/>
        <w:ind w:left="360"/>
        <w:jc w:val="center"/>
        <w:rPr>
          <w:rFonts w:ascii="Times New Roman" w:hAnsi="Times New Roman" w:cs="Times New Roman"/>
          <w:i w:val="0"/>
          <w:sz w:val="24"/>
          <w:szCs w:val="24"/>
        </w:rPr>
      </w:pPr>
      <w:r w:rsidRPr="00E473DE">
        <w:rPr>
          <w:rFonts w:ascii="Times New Roman" w:hAnsi="Times New Roman" w:cs="Times New Roman"/>
          <w:i w:val="0"/>
          <w:sz w:val="24"/>
          <w:szCs w:val="24"/>
        </w:rPr>
        <w:t>§ 19</w:t>
      </w:r>
    </w:p>
    <w:p w14:paraId="14B6E23A" w14:textId="77777777" w:rsidR="00D0498E" w:rsidRPr="00E473DE" w:rsidRDefault="00D0498E" w:rsidP="00FC288E">
      <w:pPr>
        <w:pStyle w:val="Nagwek2"/>
        <w:tabs>
          <w:tab w:val="left" w:pos="720"/>
        </w:tabs>
        <w:spacing w:before="0" w:after="0" w:line="240" w:lineRule="auto"/>
        <w:ind w:left="360"/>
        <w:jc w:val="center"/>
        <w:rPr>
          <w:rFonts w:ascii="Times New Roman" w:hAnsi="Times New Roman" w:cs="Times New Roman"/>
          <w:i w:val="0"/>
          <w:sz w:val="24"/>
          <w:szCs w:val="24"/>
        </w:rPr>
      </w:pPr>
      <w:r w:rsidRPr="00E473DE">
        <w:rPr>
          <w:rFonts w:ascii="Times New Roman" w:hAnsi="Times New Roman" w:cs="Times New Roman"/>
          <w:i w:val="0"/>
          <w:sz w:val="24"/>
          <w:szCs w:val="24"/>
        </w:rPr>
        <w:t>Siła wyższa</w:t>
      </w:r>
    </w:p>
    <w:p w14:paraId="08D108C3" w14:textId="1B29DC74" w:rsidR="00D0498E" w:rsidRPr="00E473DE" w:rsidRDefault="00D0498E" w:rsidP="006B2D27">
      <w:pPr>
        <w:widowControl/>
        <w:numPr>
          <w:ilvl w:val="0"/>
          <w:numId w:val="86"/>
        </w:numPr>
        <w:suppressAutoHyphens w:val="0"/>
        <w:ind w:left="426" w:hanging="426"/>
        <w:jc w:val="both"/>
      </w:pPr>
      <w:r w:rsidRPr="00E473DE">
        <w:t xml:space="preserve">Przez siłę wyższą, rozumie się zdarzenie niezależne od Wykonawcy, nie wynikające z jego i jego podwykonawców problemów organizacyjnych, którego wystąpienia lub skutków nie mógł przewidzieć lub któremu nie mógł zapobiec, ani któremu nie mógł przeciwdziałać, </w:t>
      </w:r>
      <w:r w:rsidRPr="00E473DE">
        <w:br/>
        <w:t xml:space="preserve">a które uniemożliwiają Wykonawcy wykonanie w części lub w całości jego zobowiązania wynikającego z niniejszej umowy albo mającej bezpośredni wpływ na terminowość </w:t>
      </w:r>
      <w:r w:rsidRPr="00E473DE">
        <w:br/>
        <w:t xml:space="preserve">i sposób wykonywanych umowy. Strony za okoliczności siły wyższej uznają </w:t>
      </w:r>
      <w:r w:rsidRPr="00E473DE">
        <w:br/>
        <w:t>w szczególności: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w:t>
      </w:r>
      <w:r w:rsidR="00922E47" w:rsidRPr="00E473DE">
        <w:t>.</w:t>
      </w:r>
    </w:p>
    <w:p w14:paraId="5649DF7B" w14:textId="4D06F0A8" w:rsidR="00D0498E" w:rsidRPr="00E473DE" w:rsidRDefault="00D0498E" w:rsidP="006B2D27">
      <w:pPr>
        <w:widowControl/>
        <w:numPr>
          <w:ilvl w:val="0"/>
          <w:numId w:val="86"/>
        </w:numPr>
        <w:suppressAutoHyphens w:val="0"/>
        <w:ind w:left="426" w:hanging="426"/>
        <w:jc w:val="both"/>
      </w:pPr>
      <w:r w:rsidRPr="00E473DE">
        <w:t xml:space="preserve">Jeżeli wskutek okoliczności siły wyższej Strona nie będzie mogła wykonywać swoich obowiązków umownych w całości lub w części, niezwłocznie </w:t>
      </w:r>
      <w:r w:rsidR="00D977CC" w:rsidRPr="00E473DE">
        <w:t xml:space="preserve">lecz nie później niż w terminie </w:t>
      </w:r>
      <w:r w:rsidR="00741CC4" w:rsidRPr="00E473DE">
        <w:t>7</w:t>
      </w:r>
      <w:r w:rsidR="00D977CC" w:rsidRPr="00E473DE">
        <w:t xml:space="preserve"> dni </w:t>
      </w:r>
      <w:r w:rsidRPr="00E473DE">
        <w:t>powiadomi o tym drugą Stronę. W takim przypadku strony, pisemnie pod rygorem nieważności, uzgodnią sposób i zasady dalszego wykonywania umowy lub umowa zostanie rozwiązana.</w:t>
      </w:r>
      <w:r w:rsidR="00B64FF6" w:rsidRPr="00E473DE">
        <w:t xml:space="preserve"> </w:t>
      </w:r>
    </w:p>
    <w:p w14:paraId="6B0F45D3" w14:textId="77777777" w:rsidR="00D0498E" w:rsidRPr="00E473DE" w:rsidRDefault="00D0498E" w:rsidP="006B2D27">
      <w:pPr>
        <w:widowControl/>
        <w:numPr>
          <w:ilvl w:val="0"/>
          <w:numId w:val="86"/>
        </w:numPr>
        <w:suppressAutoHyphens w:val="0"/>
        <w:ind w:left="426" w:hanging="426"/>
        <w:jc w:val="both"/>
      </w:pPr>
      <w:r w:rsidRPr="00E473DE">
        <w:t>Bieg terminów określonych w niniejszej umowie ulega zawieszeniu przez czas trwania przeszkody spowodowanej siłą wyższą.</w:t>
      </w:r>
    </w:p>
    <w:p w14:paraId="43F6AF2E" w14:textId="77777777" w:rsidR="00D0498E" w:rsidRPr="00E473DE" w:rsidRDefault="00D0498E" w:rsidP="00FC288E">
      <w:pPr>
        <w:tabs>
          <w:tab w:val="left" w:pos="720"/>
        </w:tabs>
        <w:ind w:left="360"/>
        <w:rPr>
          <w:b/>
        </w:rPr>
      </w:pPr>
    </w:p>
    <w:p w14:paraId="65E46A11" w14:textId="34DC3B73" w:rsidR="00300880" w:rsidRPr="00E473DE" w:rsidRDefault="00300880" w:rsidP="00300880">
      <w:pPr>
        <w:tabs>
          <w:tab w:val="left" w:pos="720"/>
        </w:tabs>
        <w:ind w:left="360"/>
        <w:rPr>
          <w:b/>
        </w:rPr>
      </w:pPr>
      <w:r w:rsidRPr="00E473DE">
        <w:rPr>
          <w:b/>
        </w:rPr>
        <w:t>§ 20</w:t>
      </w:r>
    </w:p>
    <w:p w14:paraId="69AB578B" w14:textId="77777777" w:rsidR="00D0498E" w:rsidRPr="00E473DE" w:rsidRDefault="00D0498E" w:rsidP="00FC288E">
      <w:pPr>
        <w:tabs>
          <w:tab w:val="left" w:pos="720"/>
        </w:tabs>
        <w:ind w:left="360"/>
        <w:rPr>
          <w:b/>
        </w:rPr>
      </w:pPr>
      <w:r w:rsidRPr="00E473DE">
        <w:rPr>
          <w:b/>
        </w:rPr>
        <w:t>Poufność</w:t>
      </w:r>
    </w:p>
    <w:p w14:paraId="57C0C4D5" w14:textId="63DA76FB" w:rsidR="00D0498E" w:rsidRPr="00E473DE" w:rsidRDefault="00D0498E" w:rsidP="006B2D27">
      <w:pPr>
        <w:numPr>
          <w:ilvl w:val="0"/>
          <w:numId w:val="87"/>
        </w:numPr>
        <w:tabs>
          <w:tab w:val="left" w:pos="0"/>
        </w:tabs>
        <w:ind w:left="426" w:hanging="426"/>
        <w:jc w:val="both"/>
      </w:pPr>
      <w:r w:rsidRPr="00E473DE">
        <w:t xml:space="preserve">Informacje uzyskane przez </w:t>
      </w:r>
      <w:r w:rsidR="005A2190" w:rsidRPr="00E473DE">
        <w:t xml:space="preserve">Strony </w:t>
      </w:r>
      <w:r w:rsidRPr="00E473DE">
        <w:t xml:space="preserve">w związku z realizacją umowy nie mogą być wykorzystane bez zgody </w:t>
      </w:r>
      <w:r w:rsidR="005A2190" w:rsidRPr="00E473DE">
        <w:t xml:space="preserve">ich </w:t>
      </w:r>
      <w:r w:rsidRPr="00E473DE">
        <w:t xml:space="preserve">do celów innych niż realizacja umowy, chyba że </w:t>
      </w:r>
      <w:r w:rsidR="005A2190" w:rsidRPr="00E473DE">
        <w:t xml:space="preserve">Strony </w:t>
      </w:r>
      <w:r w:rsidRPr="00E473DE">
        <w:t>wyraził</w:t>
      </w:r>
      <w:r w:rsidR="005A2190" w:rsidRPr="00E473DE">
        <w:t>y</w:t>
      </w:r>
      <w:r w:rsidRPr="00E473DE">
        <w:t xml:space="preserve"> w formie pisemnej zgodę na udostępnienie informacji lub ujawnienia zażądał uprawniony organ na podstawie powszechnie obowiązujących przepisów prawa lub Strona jest zobowiązana do ujawnienia tych informacji na podstawie obowiązujących przepisów prawa.</w:t>
      </w:r>
    </w:p>
    <w:p w14:paraId="1567CB34" w14:textId="1760BEB6" w:rsidR="00D0498E" w:rsidRPr="00E473DE" w:rsidRDefault="001A26F3" w:rsidP="006B2D27">
      <w:pPr>
        <w:numPr>
          <w:ilvl w:val="0"/>
          <w:numId w:val="87"/>
        </w:numPr>
        <w:tabs>
          <w:tab w:val="left" w:pos="0"/>
        </w:tabs>
        <w:ind w:left="426" w:hanging="426"/>
        <w:jc w:val="both"/>
      </w:pPr>
      <w:r w:rsidRPr="00E473DE">
        <w:t xml:space="preserve">Strony </w:t>
      </w:r>
      <w:r w:rsidR="00D0498E" w:rsidRPr="00E473DE">
        <w:t>zobowiązuj</w:t>
      </w:r>
      <w:r w:rsidRPr="00E473DE">
        <w:t>ą</w:t>
      </w:r>
      <w:r w:rsidR="00D0498E" w:rsidRPr="00E473DE">
        <w:t xml:space="preserve"> się do utrzymania w ścisłej tajemnicy wszelkich informacji, </w:t>
      </w:r>
      <w:r w:rsidR="006B2D27" w:rsidRPr="00E473DE">
        <w:br/>
      </w:r>
      <w:r w:rsidR="00D0498E" w:rsidRPr="00E473DE">
        <w:t>w szczególności ekonomicznych, technicznych, handlowych i organizacyjnych, z którymi Strony umowy, osoby świadczące pracę na ich rzecz w jakiejkolwiek formie oraz osoby, przy pomocy, których Strony wykonywać będą wzajemne obowiązki, zapoznają się przy wykonywaniu umowy.</w:t>
      </w:r>
    </w:p>
    <w:p w14:paraId="6ADBD6BE" w14:textId="5DF3BB24" w:rsidR="00F01FCA" w:rsidRPr="00E473DE" w:rsidRDefault="00D0498E" w:rsidP="006B2D27">
      <w:pPr>
        <w:numPr>
          <w:ilvl w:val="0"/>
          <w:numId w:val="87"/>
        </w:numPr>
        <w:tabs>
          <w:tab w:val="left" w:pos="0"/>
        </w:tabs>
        <w:ind w:left="426" w:hanging="426"/>
        <w:jc w:val="both"/>
      </w:pPr>
      <w:r w:rsidRPr="00E473DE">
        <w:t xml:space="preserve">Strony podejmą odpowiednie kroki dla zachowania poufności przez osoby wykonujące </w:t>
      </w:r>
      <w:r w:rsidR="00400313" w:rsidRPr="00E473DE">
        <w:br/>
      </w:r>
      <w:r w:rsidRPr="00E473DE">
        <w:t>w ich imieniu obowiązki w ramach umowy</w:t>
      </w:r>
    </w:p>
    <w:p w14:paraId="76D95BD5" w14:textId="54C0AD02" w:rsidR="0042138A" w:rsidRPr="00BC4385" w:rsidRDefault="00D0498E" w:rsidP="006B2D27">
      <w:pPr>
        <w:numPr>
          <w:ilvl w:val="0"/>
          <w:numId w:val="87"/>
        </w:numPr>
        <w:tabs>
          <w:tab w:val="left" w:pos="0"/>
        </w:tabs>
        <w:ind w:left="426" w:hanging="426"/>
        <w:jc w:val="both"/>
      </w:pPr>
      <w:r w:rsidRPr="00BC4385">
        <w:t>Wykonawca zobowiązuje się do zachowania w tajemnicy wszelkich informacji uzyskanych</w:t>
      </w:r>
      <w:r w:rsidR="00400313" w:rsidRPr="00BC4385">
        <w:t xml:space="preserve"> </w:t>
      </w:r>
      <w:r w:rsidRPr="00BC4385">
        <w:t>w trakcie realizacji umowy</w:t>
      </w:r>
      <w:r w:rsidR="0085471C" w:rsidRPr="00BC4385">
        <w:t xml:space="preserve">, z tym zastrzeżeniem, że </w:t>
      </w:r>
      <w:r w:rsidR="00BC6651" w:rsidRPr="00BC4385">
        <w:t xml:space="preserve">Wykonawca może udostępnić pozyskane informacje </w:t>
      </w:r>
      <w:r w:rsidR="0042138A" w:rsidRPr="00BC4385">
        <w:t>- wyłącznie w celu realizacji niniejszej umowy - Wykonawca może ujawnić informacje swoim pracownikom i współpracownikom, w tym podwykonawcom, dostawcom, usługodawcom lub konsultantom</w:t>
      </w:r>
      <w:r w:rsidR="001216E2" w:rsidRPr="00BC4385">
        <w:t>.</w:t>
      </w:r>
    </w:p>
    <w:p w14:paraId="1FF3EA8D" w14:textId="77777777" w:rsidR="001F5505" w:rsidRPr="00E473DE" w:rsidRDefault="001F5505" w:rsidP="00FC288E">
      <w:pPr>
        <w:tabs>
          <w:tab w:val="left" w:pos="720"/>
        </w:tabs>
        <w:ind w:left="360"/>
        <w:rPr>
          <w:b/>
        </w:rPr>
      </w:pPr>
    </w:p>
    <w:p w14:paraId="0357C796" w14:textId="2F767EA0" w:rsidR="001F5505" w:rsidRPr="00E473DE" w:rsidRDefault="001F5505" w:rsidP="00FC288E">
      <w:pPr>
        <w:tabs>
          <w:tab w:val="left" w:pos="720"/>
        </w:tabs>
        <w:rPr>
          <w:b/>
        </w:rPr>
      </w:pPr>
      <w:r w:rsidRPr="00E473DE">
        <w:rPr>
          <w:b/>
        </w:rPr>
        <w:lastRenderedPageBreak/>
        <w:t xml:space="preserve">§ </w:t>
      </w:r>
      <w:r w:rsidR="00300880" w:rsidRPr="00E473DE">
        <w:rPr>
          <w:b/>
        </w:rPr>
        <w:t>21</w:t>
      </w:r>
    </w:p>
    <w:p w14:paraId="59907200" w14:textId="77777777" w:rsidR="001F5505" w:rsidRPr="00E473DE" w:rsidRDefault="001F5505" w:rsidP="00FC288E">
      <w:pPr>
        <w:rPr>
          <w:b/>
          <w:bCs/>
        </w:rPr>
      </w:pPr>
      <w:r w:rsidRPr="00E473DE">
        <w:rPr>
          <w:b/>
          <w:bCs/>
        </w:rPr>
        <w:t>Bezpieczeństwo i higiena pracy, ochrona przeciwpożarowa</w:t>
      </w:r>
    </w:p>
    <w:p w14:paraId="15723FCC" w14:textId="77777777" w:rsidR="001F5505" w:rsidRPr="00E473DE" w:rsidRDefault="001F5505" w:rsidP="006B2D27">
      <w:pPr>
        <w:widowControl/>
        <w:numPr>
          <w:ilvl w:val="0"/>
          <w:numId w:val="98"/>
        </w:numPr>
        <w:suppressAutoHyphens w:val="0"/>
        <w:ind w:left="426" w:hanging="423"/>
        <w:contextualSpacing/>
        <w:jc w:val="both"/>
        <w:rPr>
          <w:rFonts w:eastAsia="Calibri"/>
          <w:b/>
          <w:bCs/>
          <w:lang w:eastAsia="en-US"/>
        </w:rPr>
      </w:pPr>
      <w:r w:rsidRPr="00E473DE">
        <w:rPr>
          <w:rFonts w:eastAsia="Calibri"/>
          <w:lang w:eastAsia="en-US" w:bidi="pl-PL"/>
        </w:rPr>
        <w:t>Wykonawca oświadcza, że posiada odpowiednią wiedzę, doświadczenie i uprawnienia, dysponuje odpowiednim potencjałem technicznym i osobowym oraz zobowiązuje się wykonać przedmiot umowy przy zachowaniu należytej zawodowej staranności.</w:t>
      </w:r>
    </w:p>
    <w:p w14:paraId="5B0627C2" w14:textId="77777777" w:rsidR="001F5505" w:rsidRPr="00E473DE" w:rsidRDefault="001F5505" w:rsidP="006B2D27">
      <w:pPr>
        <w:widowControl/>
        <w:numPr>
          <w:ilvl w:val="0"/>
          <w:numId w:val="98"/>
        </w:numPr>
        <w:suppressAutoHyphens w:val="0"/>
        <w:ind w:left="426" w:hanging="423"/>
        <w:contextualSpacing/>
        <w:jc w:val="both"/>
        <w:rPr>
          <w:rFonts w:eastAsia="Calibri"/>
          <w:b/>
          <w:bCs/>
          <w:lang w:eastAsia="en-US"/>
        </w:rPr>
      </w:pPr>
      <w:r w:rsidRPr="00E473DE">
        <w:rPr>
          <w:rFonts w:eastAsia="Calibri"/>
          <w:lang w:eastAsia="en-US"/>
        </w:rPr>
        <w:t xml:space="preserve">Wykonawca </w:t>
      </w:r>
      <w:r w:rsidRPr="00E473DE">
        <w:rPr>
          <w:rFonts w:eastAsia="Calibri"/>
          <w:bCs/>
          <w:lang w:eastAsia="en-US"/>
        </w:rPr>
        <w:t xml:space="preserve">zapewnia właściwą organizację prac zgodnie z obowiązującymi przepisami prawa i normami, w szczególności zgodnie z  przepisami  BHP  i PPOŻ, oraz  ponosi  wyłączną  odpowiedzialność  za naruszenie  przepisów  BHP i PPOŻ, </w:t>
      </w:r>
      <w:r w:rsidRPr="00E473DE">
        <w:rPr>
          <w:rFonts w:eastAsia="Calibri"/>
          <w:lang w:eastAsia="en-US"/>
        </w:rPr>
        <w:t>w tym:</w:t>
      </w:r>
    </w:p>
    <w:p w14:paraId="16303597" w14:textId="77777777" w:rsidR="001F5505" w:rsidRPr="00E473DE" w:rsidRDefault="001F5505" w:rsidP="006B2D27">
      <w:pPr>
        <w:widowControl/>
        <w:numPr>
          <w:ilvl w:val="0"/>
          <w:numId w:val="99"/>
        </w:numPr>
        <w:suppressAutoHyphens w:val="0"/>
        <w:ind w:left="851" w:hanging="425"/>
        <w:contextualSpacing/>
        <w:jc w:val="both"/>
        <w:rPr>
          <w:rFonts w:eastAsia="Calibri"/>
          <w:lang w:eastAsia="en-US"/>
        </w:rPr>
      </w:pPr>
      <w:r w:rsidRPr="00E473DE">
        <w:rPr>
          <w:rFonts w:eastAsia="Calibri"/>
          <w:lang w:eastAsia="en-US"/>
        </w:rPr>
        <w:t xml:space="preserve">prowadzi prace tak, aby nie stwarzały bezpośredniego zagrożenia dla osób je wykonujących, użytkowników obiektu oraz osób trzecich, </w:t>
      </w:r>
    </w:p>
    <w:p w14:paraId="52849BD9" w14:textId="77777777" w:rsidR="001F5505" w:rsidRPr="00E473DE" w:rsidRDefault="001F5505" w:rsidP="006B2D27">
      <w:pPr>
        <w:widowControl/>
        <w:numPr>
          <w:ilvl w:val="0"/>
          <w:numId w:val="99"/>
        </w:numPr>
        <w:suppressAutoHyphens w:val="0"/>
        <w:ind w:left="851" w:hanging="425"/>
        <w:contextualSpacing/>
        <w:jc w:val="both"/>
        <w:rPr>
          <w:rFonts w:eastAsia="Calibri"/>
          <w:lang w:eastAsia="en-US"/>
        </w:rPr>
      </w:pPr>
      <w:r w:rsidRPr="00E473DE">
        <w:rPr>
          <w:rFonts w:eastAsia="Calibri"/>
          <w:lang w:eastAsia="en-US"/>
        </w:rPr>
        <w:t xml:space="preserve">organizuje właściwe urządzenie i zabezpieczenie terenu prowadzonych prac, w tym jego wygrodzenie i oznakowanie, zabezpieczenie przed wejściem osób niepowołanych, </w:t>
      </w:r>
      <w:r w:rsidRPr="00E473DE">
        <w:rPr>
          <w:rFonts w:eastAsia="Calibri"/>
          <w:lang w:eastAsia="en-US"/>
        </w:rPr>
        <w:br/>
        <w:t>a w uzasadnionych przypadkach zapewnia dozór,</w:t>
      </w:r>
    </w:p>
    <w:p w14:paraId="445BC44D" w14:textId="09E09F00" w:rsidR="001F5505" w:rsidRPr="00E473DE" w:rsidRDefault="001F5505" w:rsidP="006B2D27">
      <w:pPr>
        <w:widowControl/>
        <w:numPr>
          <w:ilvl w:val="0"/>
          <w:numId w:val="99"/>
        </w:numPr>
        <w:suppressAutoHyphens w:val="0"/>
        <w:ind w:left="851" w:hanging="425"/>
        <w:contextualSpacing/>
        <w:jc w:val="both"/>
        <w:rPr>
          <w:rFonts w:eastAsia="Calibri"/>
          <w:lang w:eastAsia="en-US"/>
        </w:rPr>
      </w:pPr>
      <w:r w:rsidRPr="00E473DE">
        <w:rPr>
          <w:rFonts w:eastAsia="Calibri"/>
          <w:lang w:eastAsia="en-US"/>
        </w:rPr>
        <w:t xml:space="preserve">zapewnia, aby prace szczególnie niebezpieczne, w tym prace prowadzone na wysokości lub w wykopach, prowadzone były w sposób zgodny z przepisami i pod nadzorem osoby posiadającej kwalifikacje i uprawnienia wymagane przepisami, </w:t>
      </w:r>
      <w:r w:rsidR="00A06469" w:rsidRPr="00E473DE">
        <w:rPr>
          <w:rFonts w:eastAsia="Calibri"/>
          <w:lang w:eastAsia="en-US"/>
        </w:rPr>
        <w:br/>
      </w:r>
      <w:r w:rsidRPr="00E473DE">
        <w:rPr>
          <w:rFonts w:eastAsia="Calibri"/>
          <w:lang w:eastAsia="en-US"/>
        </w:rPr>
        <w:t xml:space="preserve">a na prace niebezpieczne pod względem pożarowym uzyska stosowne zezwolenie, </w:t>
      </w:r>
      <w:r w:rsidR="006B2D27" w:rsidRPr="00E473DE">
        <w:rPr>
          <w:rFonts w:eastAsia="Calibri"/>
          <w:lang w:eastAsia="en-US"/>
        </w:rPr>
        <w:br/>
      </w:r>
      <w:r w:rsidRPr="00E473DE">
        <w:rPr>
          <w:rFonts w:eastAsia="Calibri"/>
          <w:lang w:eastAsia="en-US"/>
        </w:rPr>
        <w:t>o którym mowa w Instrukcji bezpieczeństwa pożarowego,</w:t>
      </w:r>
    </w:p>
    <w:p w14:paraId="0F868A1A" w14:textId="77777777" w:rsidR="001F5505" w:rsidRPr="00E473DE" w:rsidRDefault="001F5505" w:rsidP="006B2D27">
      <w:pPr>
        <w:widowControl/>
        <w:numPr>
          <w:ilvl w:val="0"/>
          <w:numId w:val="99"/>
        </w:numPr>
        <w:suppressAutoHyphens w:val="0"/>
        <w:ind w:left="851" w:hanging="425"/>
        <w:contextualSpacing/>
        <w:jc w:val="both"/>
        <w:rPr>
          <w:rFonts w:eastAsia="Calibri"/>
          <w:lang w:eastAsia="en-US"/>
        </w:rPr>
      </w:pPr>
      <w:r w:rsidRPr="00E473DE">
        <w:rPr>
          <w:rFonts w:eastAsia="Calibri"/>
          <w:lang w:eastAsia="en-US"/>
        </w:rPr>
        <w:t>utrzymuje porządek w rejonie prowadzonych prac,</w:t>
      </w:r>
    </w:p>
    <w:p w14:paraId="376CCFE7" w14:textId="23B5B654" w:rsidR="001F5505" w:rsidRPr="00E473DE" w:rsidRDefault="001F5505" w:rsidP="006B2D27">
      <w:pPr>
        <w:widowControl/>
        <w:numPr>
          <w:ilvl w:val="0"/>
          <w:numId w:val="99"/>
        </w:numPr>
        <w:suppressAutoHyphens w:val="0"/>
        <w:ind w:left="851" w:hanging="425"/>
        <w:contextualSpacing/>
        <w:jc w:val="both"/>
        <w:rPr>
          <w:rFonts w:eastAsia="Calibri"/>
          <w:lang w:eastAsia="en-US"/>
        </w:rPr>
      </w:pPr>
      <w:r w:rsidRPr="00E473DE">
        <w:rPr>
          <w:rFonts w:eastAsia="Calibri"/>
          <w:lang w:eastAsia="en-US"/>
        </w:rPr>
        <w:t xml:space="preserve">oświadcza, że zapoznał się z dostępną u administratora obiektu „Instrukcją bezpieczeństwa pożarowego” opracowaną dla obiektu, w którym planowane są prace będące przedmiotem umowy oraz zna lokalizację i zasady użycia gaśnic, koców gaśniczych i hydrantów wewnętrznych będących na wyposażeniu obiektu, a także zasady zachowania się w przypadku powstania lub zauważenia pożaru oraz zasady ewakuacji ludzi z obiektu. Wykonawca zobowiązany jest do zaznajomienia </w:t>
      </w:r>
      <w:r w:rsidR="006B2D27" w:rsidRPr="00E473DE">
        <w:rPr>
          <w:rFonts w:eastAsia="Calibri"/>
          <w:lang w:eastAsia="en-US"/>
        </w:rPr>
        <w:br/>
      </w:r>
      <w:r w:rsidRPr="00E473DE">
        <w:rPr>
          <w:rFonts w:eastAsia="Calibri"/>
          <w:lang w:eastAsia="en-US"/>
        </w:rPr>
        <w:t xml:space="preserve">z Instrukcją bezpieczeństwa pożarowego swoich pracowników lub podwykonawców, którzy przebywać będą na terenie obiektu, do przedłożenia administratorowi obiektu listy zawierającej pisemne potwierdzenia zapoznania się z instrukcją w/w osób oraz aktualizacji listy w toku realizacji prac. </w:t>
      </w:r>
    </w:p>
    <w:p w14:paraId="64709D31" w14:textId="77777777" w:rsidR="001F5505" w:rsidRPr="00E473DE" w:rsidRDefault="001F5505" w:rsidP="006B2D27">
      <w:pPr>
        <w:widowControl/>
        <w:numPr>
          <w:ilvl w:val="0"/>
          <w:numId w:val="98"/>
        </w:numPr>
        <w:suppressAutoHyphens w:val="0"/>
        <w:ind w:left="426" w:hanging="423"/>
        <w:contextualSpacing/>
        <w:jc w:val="both"/>
        <w:rPr>
          <w:rFonts w:eastAsia="Calibri"/>
          <w:b/>
          <w:bCs/>
          <w:lang w:eastAsia="en-US"/>
        </w:rPr>
      </w:pPr>
      <w:r w:rsidRPr="00E473DE">
        <w:rPr>
          <w:rFonts w:eastAsia="Calibri"/>
          <w:lang w:eastAsia="en-US"/>
        </w:rPr>
        <w:t xml:space="preserve">W przypadku wykonywania prac w obiekcie czynnym prace uciążliwe (ograniczające możliwość użytkowania obiektu) należy każdorazowo uzgadniać z administracją </w:t>
      </w:r>
      <w:r w:rsidRPr="00E473DE">
        <w:rPr>
          <w:rFonts w:eastAsia="Calibri"/>
          <w:lang w:eastAsia="en-US"/>
        </w:rPr>
        <w:br/>
        <w:t xml:space="preserve">i użytkownikiem obiektu z co najmniej 3-dniowym wyprzedzeniem. Przy określaniu ewentualnej uciążliwości należy mieć na uwadze charakter i wymagania warunków pracy osób działających w otoczeniu wykonywanych prac, dla których nawet niższe wartości </w:t>
      </w:r>
      <w:r w:rsidRPr="00E473DE">
        <w:rPr>
          <w:rFonts w:eastAsia="Calibri"/>
          <w:lang w:eastAsia="en-US"/>
        </w:rPr>
        <w:br/>
        <w:t>(np. hałasu) mogą być znacznym utrudnieniem czy nawet elementem uniemożliwiającym prowadzenie określonych aktywności zawodowych (np. precyzyjnych badań lub zajęć edukacyjnych).</w:t>
      </w:r>
    </w:p>
    <w:p w14:paraId="4F4B5D8E" w14:textId="77777777" w:rsidR="001F5505" w:rsidRPr="00E473DE" w:rsidRDefault="001F5505" w:rsidP="006B2D27">
      <w:pPr>
        <w:widowControl/>
        <w:numPr>
          <w:ilvl w:val="0"/>
          <w:numId w:val="98"/>
        </w:numPr>
        <w:suppressAutoHyphens w:val="0"/>
        <w:ind w:left="426" w:hanging="423"/>
        <w:contextualSpacing/>
        <w:jc w:val="both"/>
        <w:rPr>
          <w:rFonts w:eastAsia="Calibri"/>
          <w:lang w:eastAsia="en-US"/>
        </w:rPr>
      </w:pPr>
      <w:r w:rsidRPr="00E473DE">
        <w:rPr>
          <w:rFonts w:eastAsia="Calibri"/>
          <w:lang w:eastAsia="en-US"/>
        </w:rPr>
        <w:t xml:space="preserve">Wykonawca jest zobowiązany niezwłocznie informować Zamawiającego o wszelkich okolicznościach, które mogą przeszkodzić prawidłowemu, terminowemu i bezpiecznemu wykonaniu przedmiotu umowy.  </w:t>
      </w:r>
    </w:p>
    <w:p w14:paraId="1950FAFD" w14:textId="77777777" w:rsidR="001F5505" w:rsidRPr="00E473DE" w:rsidRDefault="001F5505" w:rsidP="006B2D27">
      <w:pPr>
        <w:widowControl/>
        <w:numPr>
          <w:ilvl w:val="0"/>
          <w:numId w:val="98"/>
        </w:numPr>
        <w:suppressAutoHyphens w:val="0"/>
        <w:ind w:left="426" w:hanging="423"/>
        <w:contextualSpacing/>
        <w:jc w:val="both"/>
        <w:rPr>
          <w:rFonts w:eastAsia="Calibri"/>
          <w:b/>
          <w:bCs/>
          <w:lang w:eastAsia="en-US"/>
        </w:rPr>
      </w:pPr>
      <w:r w:rsidRPr="00E473DE">
        <w:rPr>
          <w:rFonts w:eastAsia="Calibri"/>
          <w:lang w:eastAsia="en-US"/>
        </w:rPr>
        <w:t>Inspektor nadzoru lub inny upoważniony przedstawiciel Zamawiającego, w tym koordynator BHP jeżeli został ustanowiony, wstrzymuje prace jeżeli są one realizowane przez Wykonawcę niezgodnie z umową, przekazaną dokumentacją, przepisami prawa i normami lub zasadami współczesnej wiedzy technicznej. Osoby wymienione powyżej mogą również żądać od Wykonawcy usunięcia z terenu prac każdej osoby, która nie przestrzega przepisów i zasad BHP lub PPOŻ.</w:t>
      </w:r>
    </w:p>
    <w:p w14:paraId="68A6E9B1" w14:textId="77777777" w:rsidR="007607BD" w:rsidRPr="00E473DE" w:rsidRDefault="007607BD" w:rsidP="00FC288E">
      <w:pPr>
        <w:tabs>
          <w:tab w:val="left" w:pos="720"/>
        </w:tabs>
        <w:ind w:left="360"/>
        <w:rPr>
          <w:bCs/>
        </w:rPr>
      </w:pPr>
    </w:p>
    <w:p w14:paraId="6602BE73" w14:textId="77777777" w:rsidR="00D775D2" w:rsidRDefault="00D775D2" w:rsidP="00202D87">
      <w:pPr>
        <w:tabs>
          <w:tab w:val="left" w:pos="720"/>
        </w:tabs>
        <w:ind w:left="360"/>
        <w:rPr>
          <w:b/>
        </w:rPr>
      </w:pPr>
    </w:p>
    <w:p w14:paraId="4E46BAEE" w14:textId="77777777" w:rsidR="00D775D2" w:rsidRDefault="00D775D2" w:rsidP="00202D87">
      <w:pPr>
        <w:tabs>
          <w:tab w:val="left" w:pos="720"/>
        </w:tabs>
        <w:ind w:left="360"/>
        <w:rPr>
          <w:b/>
        </w:rPr>
      </w:pPr>
    </w:p>
    <w:p w14:paraId="3E766D2B" w14:textId="125126B5" w:rsidR="00202D87" w:rsidRPr="00E473DE" w:rsidRDefault="00202D87" w:rsidP="00202D87">
      <w:pPr>
        <w:tabs>
          <w:tab w:val="left" w:pos="720"/>
        </w:tabs>
        <w:ind w:left="360"/>
        <w:rPr>
          <w:b/>
        </w:rPr>
      </w:pPr>
      <w:r w:rsidRPr="00E473DE">
        <w:rPr>
          <w:b/>
        </w:rPr>
        <w:lastRenderedPageBreak/>
        <w:t>§ 2</w:t>
      </w:r>
      <w:r w:rsidR="00300880" w:rsidRPr="00E473DE">
        <w:rPr>
          <w:b/>
        </w:rPr>
        <w:t>2</w:t>
      </w:r>
    </w:p>
    <w:p w14:paraId="420B18D5" w14:textId="6046E8CE" w:rsidR="00D0498E" w:rsidRPr="00E473DE" w:rsidRDefault="00202D87" w:rsidP="00FC288E">
      <w:pPr>
        <w:tabs>
          <w:tab w:val="left" w:pos="720"/>
        </w:tabs>
        <w:ind w:left="360"/>
        <w:rPr>
          <w:b/>
        </w:rPr>
      </w:pPr>
      <w:r w:rsidRPr="00E473DE">
        <w:rPr>
          <w:b/>
        </w:rPr>
        <w:t xml:space="preserve"> </w:t>
      </w:r>
      <w:r w:rsidR="00D7356A" w:rsidRPr="00E473DE">
        <w:rPr>
          <w:b/>
        </w:rPr>
        <w:t xml:space="preserve">Prawa autorskie </w:t>
      </w:r>
    </w:p>
    <w:p w14:paraId="285604C4" w14:textId="4386686B" w:rsidR="00DC3D13" w:rsidRPr="00E473DE" w:rsidRDefault="00DC3D13" w:rsidP="006B2D27">
      <w:pPr>
        <w:numPr>
          <w:ilvl w:val="3"/>
          <w:numId w:val="107"/>
        </w:numPr>
        <w:tabs>
          <w:tab w:val="left" w:pos="0"/>
        </w:tabs>
        <w:overflowPunct w:val="0"/>
        <w:adjustRightInd w:val="0"/>
        <w:ind w:left="426" w:hanging="426"/>
        <w:jc w:val="both"/>
      </w:pPr>
      <w:r w:rsidRPr="00E473DE">
        <w:rPr>
          <w:kern w:val="2"/>
        </w:rPr>
        <w:t xml:space="preserve">W ramach wynagrodzenia określonego w § </w:t>
      </w:r>
      <w:r w:rsidR="007F2693" w:rsidRPr="00E473DE">
        <w:rPr>
          <w:kern w:val="2"/>
        </w:rPr>
        <w:t>4</w:t>
      </w:r>
      <w:r w:rsidRPr="00E473DE">
        <w:rPr>
          <w:kern w:val="2"/>
        </w:rPr>
        <w:t xml:space="preserve"> ust. </w:t>
      </w:r>
      <w:r w:rsidR="007F2693" w:rsidRPr="00E473DE">
        <w:rPr>
          <w:kern w:val="2"/>
        </w:rPr>
        <w:t>2</w:t>
      </w:r>
      <w:r w:rsidRPr="00E473DE">
        <w:rPr>
          <w:kern w:val="2"/>
        </w:rPr>
        <w:t xml:space="preserve">, z chwilą </w:t>
      </w:r>
      <w:r w:rsidR="00094C57" w:rsidRPr="00E473DE">
        <w:rPr>
          <w:kern w:val="2"/>
        </w:rPr>
        <w:t xml:space="preserve">podpisania protokołu </w:t>
      </w:r>
      <w:r w:rsidR="00AC2D83" w:rsidRPr="00E473DE">
        <w:rPr>
          <w:kern w:val="2"/>
        </w:rPr>
        <w:t>odbioru</w:t>
      </w:r>
      <w:r w:rsidR="0030404B" w:rsidRPr="00BC4385">
        <w:rPr>
          <w:kern w:val="2"/>
        </w:rPr>
        <w:t xml:space="preserve"> dokumentacji projektowe</w:t>
      </w:r>
      <w:r w:rsidR="0030404B" w:rsidRPr="00E473DE">
        <w:t xml:space="preserve">j,  o której mowa w § 1 ust. 2 pkt 1) </w:t>
      </w:r>
      <w:r w:rsidRPr="00E473DE">
        <w:t xml:space="preserve">, Wykonawca przenosi na Zamawiającego zarówno własność nośników, na których Utwór został utrwalony, jak też całość autorskich praw majątkowych do danego Utworu wraz z możliwością korzystania z tych praw. Przez </w:t>
      </w:r>
      <w:r w:rsidRPr="00E473DE">
        <w:rPr>
          <w:b/>
        </w:rPr>
        <w:t>„Utwór”</w:t>
      </w:r>
      <w:r w:rsidRPr="00E473DE">
        <w:t xml:space="preserve"> Strony mają na myśli utwór w rozumieniu art.1 ustawy z dn. 4 lutego 1994 r. o prawie autorskim i prawach pokrewnych (Dz. U. z 20</w:t>
      </w:r>
      <w:r w:rsidR="009313CF" w:rsidRPr="00E473DE">
        <w:t>22</w:t>
      </w:r>
      <w:r w:rsidR="00202D87" w:rsidRPr="00E473DE">
        <w:t xml:space="preserve"> </w:t>
      </w:r>
      <w:r w:rsidRPr="00E473DE">
        <w:t xml:space="preserve">r. poz. </w:t>
      </w:r>
      <w:r w:rsidR="009313CF" w:rsidRPr="00E473DE">
        <w:t>2509</w:t>
      </w:r>
      <w:r w:rsidRPr="00E473DE">
        <w:t xml:space="preserve"> ze zm.). dalej  </w:t>
      </w:r>
      <w:r w:rsidRPr="00E473DE">
        <w:rPr>
          <w:b/>
        </w:rPr>
        <w:t>„Prawo autorskie”</w:t>
      </w:r>
      <w:r w:rsidRPr="00E473DE">
        <w:t>,</w:t>
      </w:r>
      <w:r w:rsidRPr="00E473DE">
        <w:rPr>
          <w:b/>
        </w:rPr>
        <w:t xml:space="preserve"> </w:t>
      </w:r>
      <w:r w:rsidRPr="00E473DE">
        <w:rPr>
          <w:kern w:val="2"/>
        </w:rPr>
        <w:t xml:space="preserve">stworzony </w:t>
      </w:r>
      <w:r w:rsidR="00DA7CAF" w:rsidRPr="00E473DE">
        <w:rPr>
          <w:kern w:val="2"/>
        </w:rPr>
        <w:t xml:space="preserve">i </w:t>
      </w:r>
      <w:r w:rsidRPr="00E473DE">
        <w:rPr>
          <w:kern w:val="2"/>
        </w:rPr>
        <w:t xml:space="preserve"> dostarczony w ramach realizacji przez Wykonawcę przedmiotu umowy, w tym w szczególności za Utwór uważany jest projekt budowlany oraz wszelka pozostała dokumentacja, jak też wszelkie poprawki do projektu budowlanego i pozostałej dokumentacji, ich uzupełnienia i modyfikacje</w:t>
      </w:r>
      <w:r w:rsidRPr="00E473DE">
        <w:t xml:space="preserve">. </w:t>
      </w:r>
    </w:p>
    <w:p w14:paraId="0701887B" w14:textId="77777777" w:rsidR="00DC3D13" w:rsidRPr="00E473DE" w:rsidRDefault="00DC3D13" w:rsidP="006B2D27">
      <w:pPr>
        <w:numPr>
          <w:ilvl w:val="3"/>
          <w:numId w:val="107"/>
        </w:numPr>
        <w:tabs>
          <w:tab w:val="left" w:pos="0"/>
        </w:tabs>
        <w:overflowPunct w:val="0"/>
        <w:adjustRightInd w:val="0"/>
        <w:ind w:left="426" w:hanging="426"/>
        <w:jc w:val="both"/>
      </w:pPr>
      <w:r w:rsidRPr="00E473DE">
        <w:t xml:space="preserve">Zamawiającemu, z chwilą nabycia autorskich praw majątkowych przysługuje prawo do dysponowania Utworami w całości, jak również w dających się wyodrębnić ich częściach, na wszystkich polach eksploatacji znanych w dniu zawarcia niniejszej umowy, </w:t>
      </w:r>
      <w:r w:rsidRPr="00E473DE">
        <w:br/>
        <w:t xml:space="preserve">a w szczególności na poniższych polach eksploatacji: </w:t>
      </w:r>
    </w:p>
    <w:p w14:paraId="60DD8FC7" w14:textId="77777777" w:rsidR="00DC3D13" w:rsidRPr="00E473DE" w:rsidRDefault="00DC3D13" w:rsidP="006B2D27">
      <w:pPr>
        <w:numPr>
          <w:ilvl w:val="0"/>
          <w:numId w:val="111"/>
        </w:numPr>
        <w:tabs>
          <w:tab w:val="left" w:pos="851"/>
        </w:tabs>
        <w:overflowPunct w:val="0"/>
        <w:adjustRightInd w:val="0"/>
        <w:ind w:left="851" w:hanging="425"/>
        <w:jc w:val="both"/>
      </w:pPr>
      <w:r w:rsidRPr="00E473DE">
        <w:t xml:space="preserve">przygotowanie i przeprowadzenie postępowania o udzielenie zamówienia publicznego dla realizacji, w całości lub części, zadania inwestycyjnego w oparciu </w:t>
      </w:r>
      <w:r w:rsidRPr="00E473DE">
        <w:br/>
        <w:t>o przedmiot umowy i otrzymane w ramach jego realizacji Utwory,</w:t>
      </w:r>
    </w:p>
    <w:p w14:paraId="2EE1AEDE" w14:textId="77777777" w:rsidR="00DC3D13" w:rsidRPr="00E473DE" w:rsidRDefault="00DC3D13" w:rsidP="006B2D27">
      <w:pPr>
        <w:numPr>
          <w:ilvl w:val="0"/>
          <w:numId w:val="111"/>
        </w:numPr>
        <w:tabs>
          <w:tab w:val="left" w:pos="851"/>
        </w:tabs>
        <w:overflowPunct w:val="0"/>
        <w:adjustRightInd w:val="0"/>
        <w:ind w:left="851" w:hanging="425"/>
        <w:jc w:val="both"/>
      </w:pPr>
      <w:r w:rsidRPr="00E473DE">
        <w:t>udostępnienie Utworów kandydatom na wykonawców oraz wykonawcom (realizatorom) zadania inwestycyjnego wykonywanego w oparciu o przedmiot umowy,</w:t>
      </w:r>
    </w:p>
    <w:p w14:paraId="22FE51DE" w14:textId="77777777" w:rsidR="00DC3D13" w:rsidRPr="00E473DE" w:rsidRDefault="00DC3D13" w:rsidP="006B2D27">
      <w:pPr>
        <w:numPr>
          <w:ilvl w:val="0"/>
          <w:numId w:val="111"/>
        </w:numPr>
        <w:tabs>
          <w:tab w:val="left" w:pos="851"/>
        </w:tabs>
        <w:overflowPunct w:val="0"/>
        <w:adjustRightInd w:val="0"/>
        <w:ind w:left="851" w:hanging="425"/>
        <w:jc w:val="both"/>
      </w:pPr>
      <w:r w:rsidRPr="00E473DE">
        <w:rPr>
          <w:kern w:val="2"/>
        </w:rPr>
        <w:t>wykonywanie robót budowlanych na podstawie Utworów, w tym przez wykonawcę wybranego przez Zamawiającego,</w:t>
      </w:r>
    </w:p>
    <w:p w14:paraId="1197759D" w14:textId="77777777" w:rsidR="00DC3D13" w:rsidRPr="00E473DE" w:rsidRDefault="00DC3D13" w:rsidP="006B2D27">
      <w:pPr>
        <w:numPr>
          <w:ilvl w:val="0"/>
          <w:numId w:val="111"/>
        </w:numPr>
        <w:tabs>
          <w:tab w:val="left" w:pos="851"/>
        </w:tabs>
        <w:overflowPunct w:val="0"/>
        <w:adjustRightInd w:val="0"/>
        <w:ind w:left="851" w:hanging="425"/>
        <w:jc w:val="both"/>
      </w:pPr>
      <w:r w:rsidRPr="00E473DE">
        <w:t xml:space="preserve">w zakresie utrwalania i zwielokrotniania Utworów - wytwarzanie określoną techniką egzemplarzy utworu, w tym techniką drukarską, reprograficzną, zapisu magnetycznego oraz techniką cyfrową, a to zwłaszcza poprzez kopiowanie, gromadzenie danych, w całości lub we fragmentach bez żadnych ograniczeń ilościowych za pomocą dowolnej dostępnej techniki, w tym drukarskiej, fotograficznej, zapisu magnetycznego, zapisu cyfrowego na nośnikach CD, DVD, </w:t>
      </w:r>
      <w:r w:rsidRPr="00E473DE">
        <w:br/>
        <w:t>w pamięci komputerowej, i innych, a także wszelkimi innymi technikami,</w:t>
      </w:r>
    </w:p>
    <w:p w14:paraId="7A87B1D8" w14:textId="77777777" w:rsidR="00DC3D13" w:rsidRPr="00E473DE" w:rsidRDefault="00DC3D13" w:rsidP="006B2D27">
      <w:pPr>
        <w:numPr>
          <w:ilvl w:val="0"/>
          <w:numId w:val="111"/>
        </w:numPr>
        <w:tabs>
          <w:tab w:val="left" w:pos="851"/>
        </w:tabs>
        <w:overflowPunct w:val="0"/>
        <w:adjustRightInd w:val="0"/>
        <w:ind w:left="851" w:hanging="425"/>
        <w:jc w:val="both"/>
      </w:pPr>
      <w:r w:rsidRPr="00E473DE">
        <w:t xml:space="preserve">wszelkie rozpowszechnianie, w tym w ramach pokazów zamkniętych, jak też poprzez telewizję i inne środki masowego przekazu, w tym publiczne wystawienie, wyświetlenie, odtworzenie oraz nadawanie i reemitowanie, a także publiczne udostępnianie Utworów w taki sposób, aby każdy mógł mieć do nich dostęp </w:t>
      </w:r>
      <w:r w:rsidRPr="00E473DE">
        <w:br/>
        <w:t>w miejscu i w czasie przez siebie wybranym,</w:t>
      </w:r>
    </w:p>
    <w:p w14:paraId="42BE92F2" w14:textId="77777777" w:rsidR="00DC3D13" w:rsidRPr="00E473DE" w:rsidRDefault="00DC3D13" w:rsidP="006B2D27">
      <w:pPr>
        <w:numPr>
          <w:ilvl w:val="0"/>
          <w:numId w:val="111"/>
        </w:numPr>
        <w:tabs>
          <w:tab w:val="left" w:pos="851"/>
        </w:tabs>
        <w:overflowPunct w:val="0"/>
        <w:adjustRightInd w:val="0"/>
        <w:ind w:left="851" w:hanging="425"/>
        <w:jc w:val="both"/>
      </w:pPr>
      <w:r w:rsidRPr="00E473DE">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241821E9" w14:textId="77777777" w:rsidR="00DC3D13" w:rsidRPr="00E473DE" w:rsidRDefault="00DC3D13" w:rsidP="006B2D27">
      <w:pPr>
        <w:numPr>
          <w:ilvl w:val="0"/>
          <w:numId w:val="111"/>
        </w:numPr>
        <w:tabs>
          <w:tab w:val="left" w:pos="851"/>
        </w:tabs>
        <w:overflowPunct w:val="0"/>
        <w:adjustRightInd w:val="0"/>
        <w:ind w:left="851" w:hanging="425"/>
        <w:jc w:val="both"/>
      </w:pPr>
      <w:r w:rsidRPr="00E473DE">
        <w:rPr>
          <w:kern w:val="2"/>
        </w:rPr>
        <w:t xml:space="preserve">wykorzystanie Utworu do druku w prasie i innych publikacjach i do korzystania </w:t>
      </w:r>
      <w:r w:rsidRPr="00E473DE">
        <w:rPr>
          <w:kern w:val="2"/>
        </w:rPr>
        <w:br/>
        <w:t xml:space="preserve">z Utworu dla potrzeb prowadzenia wszelkiego typu działań promocyjnych </w:t>
      </w:r>
      <w:r w:rsidRPr="00E473DE">
        <w:rPr>
          <w:kern w:val="2"/>
        </w:rPr>
        <w:br/>
        <w:t>i marketingowych, w tym w szczególności w celu promocji zadania inwestycyjnego wykonywanego w oparciu o przedmiot umowy,</w:t>
      </w:r>
    </w:p>
    <w:p w14:paraId="4CD9B2DF" w14:textId="77777777" w:rsidR="00DC3D13" w:rsidRPr="00E473DE" w:rsidRDefault="00DC3D13" w:rsidP="006B2D27">
      <w:pPr>
        <w:numPr>
          <w:ilvl w:val="0"/>
          <w:numId w:val="111"/>
        </w:numPr>
        <w:tabs>
          <w:tab w:val="left" w:pos="851"/>
        </w:tabs>
        <w:overflowPunct w:val="0"/>
        <w:adjustRightInd w:val="0"/>
        <w:ind w:left="851" w:hanging="425"/>
        <w:jc w:val="both"/>
        <w:rPr>
          <w:kern w:val="24"/>
        </w:rPr>
      </w:pPr>
      <w:r w:rsidRPr="00E473DE">
        <w:t>przedsięwzięcie wszelkich innych czynności w celu realizacji zadania inwestycyjnego, które ma być wykonane w oparciu o przedmiot umowy.</w:t>
      </w:r>
    </w:p>
    <w:p w14:paraId="56AFFCF0" w14:textId="77777777" w:rsidR="00DC3D13" w:rsidRPr="00E473DE" w:rsidRDefault="00DC3D13" w:rsidP="006B2D27">
      <w:pPr>
        <w:numPr>
          <w:ilvl w:val="0"/>
          <w:numId w:val="110"/>
        </w:numPr>
        <w:tabs>
          <w:tab w:val="left" w:pos="0"/>
        </w:tabs>
        <w:overflowPunct w:val="0"/>
        <w:adjustRightInd w:val="0"/>
        <w:ind w:left="426" w:hanging="426"/>
        <w:jc w:val="both"/>
        <w:rPr>
          <w:kern w:val="24"/>
        </w:rPr>
      </w:pPr>
      <w:r w:rsidRPr="00E473DE">
        <w:rPr>
          <w:kern w:val="24"/>
        </w:rPr>
        <w:t xml:space="preserve">Razem z przeniesieniem autorskich praw majątkowych do Utworów na Zamawiającego przechodzi wyłączne prawo do wykonywania praw zależnych do Utworów, jak też do udzielania zezwoleń na wykonywanie autorskiego prawa zależnego. Autorskie prawa zależne do Utworów, o których mowa w zdaniu poprzedzającym oznaczają także </w:t>
      </w:r>
      <w:r w:rsidRPr="00E473DE">
        <w:rPr>
          <w:kern w:val="24"/>
        </w:rPr>
        <w:lastRenderedPageBreak/>
        <w:t>wykorzystywanie poszczególnych elementów Utworów, w tym w celu łączenia ich w całość w ramach nowego utworu oraz włączanie ich do nowego utworu.</w:t>
      </w:r>
    </w:p>
    <w:p w14:paraId="38875A8E" w14:textId="77777777" w:rsidR="00DC3D13" w:rsidRPr="00E473DE" w:rsidRDefault="00DC3D13" w:rsidP="006B2D27">
      <w:pPr>
        <w:numPr>
          <w:ilvl w:val="0"/>
          <w:numId w:val="110"/>
        </w:numPr>
        <w:tabs>
          <w:tab w:val="left" w:pos="0"/>
        </w:tabs>
        <w:overflowPunct w:val="0"/>
        <w:adjustRightInd w:val="0"/>
        <w:ind w:left="426" w:hanging="426"/>
        <w:jc w:val="both"/>
        <w:rPr>
          <w:kern w:val="24"/>
        </w:rPr>
      </w:pPr>
      <w:r w:rsidRPr="00E473DE">
        <w:rPr>
          <w:kern w:val="24"/>
        </w:rPr>
        <w:t>Wykonawca, zgodnie z art. 49 ust. 2 Prawa autorskiego wyraża niniejszym zgodę na dokonywanie przez Zamawiającego lub osobę działającą na jego zlecenie zmian w Utworach w zakresie zależnym od uznania Zamawiającego, w tym do</w:t>
      </w:r>
      <w:r w:rsidRPr="00E473DE">
        <w:t xml:space="preserve"> aktualizacji i uzupełnień wykonanej dokumentacji projektowej.</w:t>
      </w:r>
    </w:p>
    <w:p w14:paraId="3BA9CB7C" w14:textId="0E56B52F" w:rsidR="00DC3D13" w:rsidRPr="00E473DE" w:rsidRDefault="00DC3D13" w:rsidP="006B2D27">
      <w:pPr>
        <w:numPr>
          <w:ilvl w:val="0"/>
          <w:numId w:val="110"/>
        </w:numPr>
        <w:tabs>
          <w:tab w:val="left" w:pos="0"/>
        </w:tabs>
        <w:overflowPunct w:val="0"/>
        <w:adjustRightInd w:val="0"/>
        <w:ind w:left="426" w:hanging="426"/>
        <w:jc w:val="both"/>
        <w:rPr>
          <w:spacing w:val="6"/>
          <w:kern w:val="1"/>
        </w:rPr>
      </w:pPr>
      <w:r w:rsidRPr="00E473DE">
        <w:t xml:space="preserve">Wykonawca oświadcza, że osoby biorące udział w opracowywaniu przedmiotu umowy, a zwłaszcza w tworzeniu Utworów, w tym projektanci upoważnili </w:t>
      </w:r>
      <w:r w:rsidR="009129CB" w:rsidRPr="00E473DE">
        <w:t xml:space="preserve">lub </w:t>
      </w:r>
      <w:r w:rsidR="00BD600D" w:rsidRPr="00E473DE">
        <w:t xml:space="preserve">zobowiązali się do upoważnienia </w:t>
      </w:r>
      <w:r w:rsidRPr="00E473DE">
        <w:t xml:space="preserve">Wykonawcę do złożenia w ich imieniu oświadczeń zawartych w niniejszej umowie. Na potwierdzenie powyższego Wykonawca przedstawi Zamawiającemu stosowne, i wyrażone na piśmie upoważnienia </w:t>
      </w:r>
      <w:r w:rsidR="00BD600D" w:rsidRPr="00E473DE">
        <w:t xml:space="preserve">lub zobowiązania </w:t>
      </w:r>
      <w:r w:rsidRPr="00E473DE">
        <w:t xml:space="preserve">od osób biorących udział w opracowaniu przedmiotu umowy w terminie do </w:t>
      </w:r>
      <w:r w:rsidR="0004594D" w:rsidRPr="00E473DE">
        <w:t xml:space="preserve">dnia odbioru </w:t>
      </w:r>
      <w:r w:rsidR="0056231A" w:rsidRPr="00BC4385">
        <w:t>końcowego</w:t>
      </w:r>
      <w:r w:rsidR="0056231A" w:rsidRPr="00E473DE">
        <w:t xml:space="preserve"> </w:t>
      </w:r>
      <w:r w:rsidR="0056231A" w:rsidRPr="00BC4385">
        <w:t>przedmiotu Umowy</w:t>
      </w:r>
      <w:r w:rsidRPr="00BC4385">
        <w:t>.</w:t>
      </w:r>
    </w:p>
    <w:p w14:paraId="7BF01BFA" w14:textId="5D476DF4" w:rsidR="00DC3D13" w:rsidRPr="00E473DE" w:rsidRDefault="00DC3D13" w:rsidP="006B2D27">
      <w:pPr>
        <w:numPr>
          <w:ilvl w:val="0"/>
          <w:numId w:val="110"/>
        </w:numPr>
        <w:tabs>
          <w:tab w:val="left" w:pos="0"/>
        </w:tabs>
        <w:overflowPunct w:val="0"/>
        <w:adjustRightInd w:val="0"/>
        <w:ind w:left="426" w:hanging="426"/>
        <w:jc w:val="both"/>
        <w:rPr>
          <w:spacing w:val="6"/>
          <w:kern w:val="1"/>
        </w:rPr>
      </w:pPr>
      <w:r w:rsidRPr="00E473DE">
        <w:rPr>
          <w:spacing w:val="-4"/>
        </w:rPr>
        <w:t>Wykonawca oświadcza, iż projektanci oraz inne osoby uczestniczące</w:t>
      </w:r>
      <w:r w:rsidRPr="00E473DE">
        <w:rPr>
          <w:spacing w:val="-8"/>
        </w:rPr>
        <w:t xml:space="preserve"> w opracowywaniu</w:t>
      </w:r>
      <w:r w:rsidRPr="00E473DE">
        <w:t xml:space="preserve"> przedmiotu umowy, w tym tworzeniu Utworów, zobowiązuje się/zobowiązują się </w:t>
      </w:r>
      <w:r w:rsidR="00BA7B40" w:rsidRPr="00E473DE">
        <w:t xml:space="preserve">lub zobowiążą się do </w:t>
      </w:r>
      <w:r w:rsidRPr="00E473DE">
        <w:t xml:space="preserve">niepodnoszenia roszczeń wynikających z autorskich praw osobistych do Utworów, oraz upoważniają niniejszym Zamawiającego </w:t>
      </w:r>
      <w:r w:rsidR="00E81B11" w:rsidRPr="00E473DE">
        <w:t xml:space="preserve">lub upoważnią Zamawiającego </w:t>
      </w:r>
      <w:r w:rsidRPr="00E473DE">
        <w:t xml:space="preserve">do wykonywania przez niego lub przez osobę trzecią działającą na zlecenie Zamawiającego lub na jego rzecz, z wyłączeniem Wykonawcy, autorskich praw osobistych do Utworów, </w:t>
      </w:r>
      <w:r w:rsidR="006B2D27" w:rsidRPr="00E473DE">
        <w:br/>
      </w:r>
      <w:r w:rsidRPr="00E473DE">
        <w:t>a w szczególności na wykonywanie prawa do:</w:t>
      </w:r>
    </w:p>
    <w:p w14:paraId="456E2E0C" w14:textId="77777777" w:rsidR="00DC3D13" w:rsidRPr="00E473DE" w:rsidRDefault="00DC3D13" w:rsidP="00FC288E">
      <w:pPr>
        <w:numPr>
          <w:ilvl w:val="0"/>
          <w:numId w:val="108"/>
        </w:numPr>
        <w:tabs>
          <w:tab w:val="left" w:pos="851"/>
        </w:tabs>
        <w:overflowPunct w:val="0"/>
        <w:adjustRightInd w:val="0"/>
        <w:ind w:left="851" w:hanging="425"/>
        <w:jc w:val="both"/>
      </w:pPr>
      <w:r w:rsidRPr="00E473DE">
        <w:t>wprowadzania zmian do Utworów, w tym zwłaszcza jeśli będzie to podyktowane koniecznością wynikającą z prowadzenia procesu budowlanego, w tym realizacji robót budowlanych;</w:t>
      </w:r>
    </w:p>
    <w:p w14:paraId="2EE94F50" w14:textId="77777777" w:rsidR="00DC3D13" w:rsidRPr="00E473DE" w:rsidRDefault="00DC3D13" w:rsidP="00FC288E">
      <w:pPr>
        <w:widowControl/>
        <w:numPr>
          <w:ilvl w:val="0"/>
          <w:numId w:val="108"/>
        </w:numPr>
        <w:tabs>
          <w:tab w:val="left" w:pos="851"/>
        </w:tabs>
        <w:suppressAutoHyphens w:val="0"/>
        <w:ind w:left="851" w:hanging="425"/>
        <w:jc w:val="both"/>
      </w:pPr>
      <w:r w:rsidRPr="00E473DE">
        <w:t>nienaruszalności treści i formy Utworu oraz jego rzetelnego wykorzystania, w tym zwłaszcza jeśli będzie to podyktowane koniecznością wynikającą z prowadzenia procesu budowlanego, w tym realizacji robót budowlanych;</w:t>
      </w:r>
    </w:p>
    <w:p w14:paraId="47947871" w14:textId="77777777" w:rsidR="00DC3D13" w:rsidRPr="00E473DE" w:rsidRDefault="00DC3D13" w:rsidP="00FC288E">
      <w:pPr>
        <w:widowControl/>
        <w:numPr>
          <w:ilvl w:val="0"/>
          <w:numId w:val="108"/>
        </w:numPr>
        <w:tabs>
          <w:tab w:val="left" w:pos="851"/>
        </w:tabs>
        <w:suppressAutoHyphens w:val="0"/>
        <w:ind w:left="851" w:hanging="425"/>
        <w:jc w:val="left"/>
      </w:pPr>
      <w:r w:rsidRPr="00E473DE">
        <w:t>decydowania o pierwszym udostępnieniu Utworu publiczności;</w:t>
      </w:r>
    </w:p>
    <w:p w14:paraId="25DD72BA" w14:textId="77777777" w:rsidR="00DC3D13" w:rsidRPr="00E473DE" w:rsidRDefault="00DC3D13" w:rsidP="00FC288E">
      <w:pPr>
        <w:numPr>
          <w:ilvl w:val="0"/>
          <w:numId w:val="108"/>
        </w:numPr>
        <w:tabs>
          <w:tab w:val="left" w:pos="851"/>
        </w:tabs>
        <w:overflowPunct w:val="0"/>
        <w:adjustRightInd w:val="0"/>
        <w:ind w:left="851" w:hanging="425"/>
        <w:jc w:val="both"/>
      </w:pPr>
      <w:r w:rsidRPr="00E473DE">
        <w:t>sprawowania nadzoru autorskiego, jednakże w zakresie ustanowionym art. 16 pkt. 5) Prawa autorskiego, decydowanie o sposobie oznaczenia autorstwa lub udostępniania anonimowo,</w:t>
      </w:r>
    </w:p>
    <w:p w14:paraId="27FF76FA" w14:textId="77777777" w:rsidR="00E81A97" w:rsidRPr="00E473DE" w:rsidRDefault="00DC3D13" w:rsidP="00E81A97">
      <w:pPr>
        <w:numPr>
          <w:ilvl w:val="0"/>
          <w:numId w:val="108"/>
        </w:numPr>
        <w:tabs>
          <w:tab w:val="left" w:pos="851"/>
        </w:tabs>
        <w:overflowPunct w:val="0"/>
        <w:adjustRightInd w:val="0"/>
        <w:ind w:left="851" w:hanging="425"/>
        <w:jc w:val="both"/>
      </w:pPr>
      <w:r w:rsidRPr="00E473DE">
        <w:rPr>
          <w:spacing w:val="-4"/>
        </w:rPr>
        <w:t>decydowanie o rozpowszechnianiu Utworu w całości lub w części, samodzielnie</w:t>
      </w:r>
      <w:r w:rsidRPr="00E473DE">
        <w:t xml:space="preserve"> lub </w:t>
      </w:r>
      <w:r w:rsidRPr="00E473DE">
        <w:br/>
        <w:t>w połączeniu z innymi utworami,</w:t>
      </w:r>
    </w:p>
    <w:p w14:paraId="7FF35B95" w14:textId="77777777" w:rsidR="00E81A97" w:rsidRPr="00E473DE" w:rsidRDefault="00DC3D13" w:rsidP="00E81A97">
      <w:pPr>
        <w:numPr>
          <w:ilvl w:val="0"/>
          <w:numId w:val="108"/>
        </w:numPr>
        <w:tabs>
          <w:tab w:val="left" w:pos="851"/>
        </w:tabs>
        <w:overflowPunct w:val="0"/>
        <w:adjustRightInd w:val="0"/>
        <w:ind w:left="851" w:hanging="425"/>
        <w:jc w:val="both"/>
      </w:pPr>
      <w:r w:rsidRPr="00E473DE">
        <w:t xml:space="preserve">decydowanie o wykorzystaniu Utworu w całości lub w części samodzielnie lub </w:t>
      </w:r>
      <w:r w:rsidRPr="00E473DE">
        <w:br/>
        <w:t xml:space="preserve">w połączeniu z innymi utworami, według potrzeb Zamawiającego związanych </w:t>
      </w:r>
      <w:r w:rsidRPr="00E473DE">
        <w:br/>
        <w:t>z realizacją inwestycji, udzielaniem informacji, prowadzeniem działań promocyjnych bądź komercyjnych, oraz koniecznością zastępczego zlecenia usunięcia wad.</w:t>
      </w:r>
      <w:r w:rsidR="00E81A97" w:rsidRPr="00E473DE">
        <w:t xml:space="preserve"> </w:t>
      </w:r>
    </w:p>
    <w:p w14:paraId="44C065DE" w14:textId="09407C79" w:rsidR="00DC3D13" w:rsidRPr="00E473DE" w:rsidRDefault="00E81A97" w:rsidP="006B3110">
      <w:pPr>
        <w:tabs>
          <w:tab w:val="left" w:pos="851"/>
        </w:tabs>
        <w:overflowPunct w:val="0"/>
        <w:adjustRightInd w:val="0"/>
        <w:ind w:left="851"/>
        <w:jc w:val="both"/>
      </w:pPr>
      <w:r w:rsidRPr="00E473DE">
        <w:t xml:space="preserve">Zobowiązania powinny zostać przedstawione do zakończenia odbioru dokumentacji </w:t>
      </w:r>
      <w:r w:rsidR="00A06469" w:rsidRPr="00E473DE">
        <w:br/>
      </w:r>
      <w:r w:rsidRPr="00E473DE">
        <w:t xml:space="preserve">o której mowa w § 10. </w:t>
      </w:r>
    </w:p>
    <w:p w14:paraId="6A8A1D5C" w14:textId="77777777" w:rsidR="00D80AB6" w:rsidRPr="00E473DE" w:rsidRDefault="00D80AB6" w:rsidP="004A502B">
      <w:pPr>
        <w:pStyle w:val="Akapitzlist"/>
        <w:numPr>
          <w:ilvl w:val="0"/>
          <w:numId w:val="120"/>
        </w:numPr>
        <w:tabs>
          <w:tab w:val="left" w:pos="851"/>
        </w:tabs>
        <w:overflowPunct w:val="0"/>
        <w:adjustRightInd w:val="0"/>
        <w:rPr>
          <w:vanish/>
        </w:rPr>
      </w:pPr>
    </w:p>
    <w:p w14:paraId="2CB82B02" w14:textId="77777777" w:rsidR="00D80AB6" w:rsidRPr="00E473DE" w:rsidRDefault="00D80AB6" w:rsidP="004A502B">
      <w:pPr>
        <w:pStyle w:val="Akapitzlist"/>
        <w:numPr>
          <w:ilvl w:val="0"/>
          <w:numId w:val="120"/>
        </w:numPr>
        <w:tabs>
          <w:tab w:val="left" w:pos="851"/>
        </w:tabs>
        <w:overflowPunct w:val="0"/>
        <w:adjustRightInd w:val="0"/>
        <w:rPr>
          <w:vanish/>
        </w:rPr>
      </w:pPr>
    </w:p>
    <w:p w14:paraId="09A1777A" w14:textId="77777777" w:rsidR="00D80AB6" w:rsidRPr="00E473DE" w:rsidRDefault="00D80AB6" w:rsidP="004A502B">
      <w:pPr>
        <w:pStyle w:val="Akapitzlist"/>
        <w:numPr>
          <w:ilvl w:val="0"/>
          <w:numId w:val="120"/>
        </w:numPr>
        <w:tabs>
          <w:tab w:val="left" w:pos="851"/>
        </w:tabs>
        <w:overflowPunct w:val="0"/>
        <w:adjustRightInd w:val="0"/>
        <w:rPr>
          <w:vanish/>
        </w:rPr>
      </w:pPr>
    </w:p>
    <w:p w14:paraId="1A84167A" w14:textId="77777777" w:rsidR="00D80AB6" w:rsidRPr="00E473DE" w:rsidRDefault="00D80AB6" w:rsidP="004A502B">
      <w:pPr>
        <w:pStyle w:val="Akapitzlist"/>
        <w:numPr>
          <w:ilvl w:val="0"/>
          <w:numId w:val="120"/>
        </w:numPr>
        <w:tabs>
          <w:tab w:val="left" w:pos="851"/>
        </w:tabs>
        <w:overflowPunct w:val="0"/>
        <w:adjustRightInd w:val="0"/>
        <w:rPr>
          <w:vanish/>
        </w:rPr>
      </w:pPr>
    </w:p>
    <w:p w14:paraId="4FA48D24" w14:textId="77777777" w:rsidR="00D80AB6" w:rsidRPr="00E473DE" w:rsidRDefault="00D80AB6" w:rsidP="004A502B">
      <w:pPr>
        <w:pStyle w:val="Akapitzlist"/>
        <w:numPr>
          <w:ilvl w:val="0"/>
          <w:numId w:val="120"/>
        </w:numPr>
        <w:tabs>
          <w:tab w:val="left" w:pos="851"/>
        </w:tabs>
        <w:overflowPunct w:val="0"/>
        <w:adjustRightInd w:val="0"/>
        <w:rPr>
          <w:vanish/>
        </w:rPr>
      </w:pPr>
    </w:p>
    <w:p w14:paraId="5F27AED5" w14:textId="77777777" w:rsidR="00D80AB6" w:rsidRPr="00E473DE" w:rsidRDefault="00D80AB6" w:rsidP="004A502B">
      <w:pPr>
        <w:pStyle w:val="Akapitzlist"/>
        <w:numPr>
          <w:ilvl w:val="0"/>
          <w:numId w:val="120"/>
        </w:numPr>
        <w:tabs>
          <w:tab w:val="left" w:pos="851"/>
        </w:tabs>
        <w:overflowPunct w:val="0"/>
        <w:adjustRightInd w:val="0"/>
        <w:rPr>
          <w:vanish/>
        </w:rPr>
      </w:pPr>
    </w:p>
    <w:p w14:paraId="2410D050" w14:textId="76C78434" w:rsidR="00DC3D13" w:rsidRPr="00E473DE" w:rsidRDefault="00DC3D13" w:rsidP="006B2D27">
      <w:pPr>
        <w:pStyle w:val="Akapitzlist"/>
        <w:numPr>
          <w:ilvl w:val="0"/>
          <w:numId w:val="120"/>
        </w:numPr>
        <w:tabs>
          <w:tab w:val="left" w:pos="851"/>
        </w:tabs>
        <w:overflowPunct w:val="0"/>
        <w:adjustRightInd w:val="0"/>
        <w:ind w:left="426" w:hanging="426"/>
      </w:pPr>
      <w:r w:rsidRPr="00E473DE">
        <w:t>Przez wykonywanie autorskich praw osobistych przez osobę trzecią działającą na zlecenie lub na rzecz Zamawiającego, Strony rozumieją zwłaszcza sytuację zlecenia usunięcia wady osobie trzeciej w zastępstwie Wykonawcy, jak też sytuację, o której mowa w art. 44 pkt. 3) Prawa budowlanego, tj. zmiany projektanta sprawującego nadzór autorski, bądź też w sytuacji odstąpienia przez Zamawiającego od niniejszej umowy w części jeszcze nie wykonanej, z zatrzymaniem rezultatów prac Wykonawcy.</w:t>
      </w:r>
    </w:p>
    <w:p w14:paraId="34145EA9" w14:textId="786DF70B" w:rsidR="00DC3D13" w:rsidRPr="00E473DE" w:rsidRDefault="00DC3D13" w:rsidP="006B2D27">
      <w:pPr>
        <w:numPr>
          <w:ilvl w:val="0"/>
          <w:numId w:val="121"/>
        </w:numPr>
        <w:overflowPunct w:val="0"/>
        <w:adjustRightInd w:val="0"/>
        <w:ind w:left="426" w:hanging="426"/>
        <w:jc w:val="both"/>
      </w:pPr>
      <w:r w:rsidRPr="00E473DE">
        <w:rPr>
          <w:kern w:val="2"/>
        </w:rPr>
        <w:t>Wykonawca oświadcza, że:</w:t>
      </w:r>
    </w:p>
    <w:p w14:paraId="0C804BD2" w14:textId="09F3EDA6" w:rsidR="00DC3D13" w:rsidRPr="00E473DE" w:rsidRDefault="00DC3D13" w:rsidP="00FC288E">
      <w:pPr>
        <w:numPr>
          <w:ilvl w:val="0"/>
          <w:numId w:val="109"/>
        </w:numPr>
        <w:tabs>
          <w:tab w:val="left" w:pos="851"/>
        </w:tabs>
        <w:overflowPunct w:val="0"/>
        <w:adjustRightInd w:val="0"/>
        <w:ind w:left="851" w:hanging="425"/>
        <w:jc w:val="both"/>
        <w:rPr>
          <w:kern w:val="2"/>
        </w:rPr>
      </w:pPr>
      <w:r w:rsidRPr="00E473DE">
        <w:rPr>
          <w:kern w:val="2"/>
        </w:rPr>
        <w:t xml:space="preserve">wszelkie utwory w rozumieniu </w:t>
      </w:r>
      <w:r w:rsidR="00C76B75" w:rsidRPr="00E473DE">
        <w:rPr>
          <w:kern w:val="2"/>
        </w:rPr>
        <w:t xml:space="preserve"> w </w:t>
      </w:r>
      <w:r w:rsidR="00AD6AE3" w:rsidRPr="00E473DE">
        <w:rPr>
          <w:kern w:val="2"/>
        </w:rPr>
        <w:t xml:space="preserve">ust. 1 </w:t>
      </w:r>
      <w:r w:rsidRPr="00E473DE">
        <w:rPr>
          <w:kern w:val="2"/>
        </w:rPr>
        <w:t xml:space="preserve"> jakimi będzie się posługiwał w trakcie wykonywania niniejszej umowy, jak też Utwory, będą oryginalne, bez zapożyczeń </w:t>
      </w:r>
      <w:r w:rsidR="00A06469" w:rsidRPr="00E473DE">
        <w:rPr>
          <w:kern w:val="2"/>
        </w:rPr>
        <w:br/>
      </w:r>
      <w:r w:rsidRPr="00E473DE">
        <w:rPr>
          <w:kern w:val="2"/>
        </w:rPr>
        <w:t xml:space="preserve">z utworów osób trzecich oraz nie będą naruszać praw przysługujących osobom trzecim, w szczególności praw autorskich (osobistych i majątkowych) oraz ich dóbr osobistych; Utwory pozbawione będą jakiegokolwiek rodzaju wad prawnych, w tym </w:t>
      </w:r>
      <w:r w:rsidRPr="00E473DE">
        <w:rPr>
          <w:kern w:val="2"/>
        </w:rPr>
        <w:lastRenderedPageBreak/>
        <w:t xml:space="preserve">nie będą także obciążone jakiegokolwiek rodzaju prawami ustanowionymi na rzecz osób trzecich, </w:t>
      </w:r>
    </w:p>
    <w:p w14:paraId="30E96346" w14:textId="77777777" w:rsidR="00DC3D13" w:rsidRPr="00E473DE" w:rsidRDefault="00DC3D13" w:rsidP="00FC288E">
      <w:pPr>
        <w:numPr>
          <w:ilvl w:val="0"/>
          <w:numId w:val="109"/>
        </w:numPr>
        <w:tabs>
          <w:tab w:val="left" w:pos="851"/>
        </w:tabs>
        <w:overflowPunct w:val="0"/>
        <w:adjustRightInd w:val="0"/>
        <w:ind w:left="851" w:hanging="425"/>
        <w:jc w:val="both"/>
        <w:rPr>
          <w:kern w:val="2"/>
        </w:rPr>
      </w:pPr>
      <w:r w:rsidRPr="00E473DE">
        <w:rPr>
          <w:kern w:val="2"/>
        </w:rPr>
        <w:t>posiadać będzie lub nabędzie nieobciążone roszczeniami osób trzecich prawa, w tym autorskie prawa majątkowe oraz uzyska upoważnienia, o których mowa w ust. 5 oraz wszelkie upoważnienia do wykonywania praw zależnych od osób, z którymi będzie współpracować przy realizacji niniejszej umowy, a także uzyska od tych osób nieodwołalne zgody na wykonywanie zależnych praw autorskich. Nabycie praw, uzyskanie upoważnień nastąpi w zakresie pozwalającym na realizację zobowiązań, które Wykonawca przyjął na siebie niniejszą Umową. Postanowienia niniejszego pkt. 2) dotyczą zwłaszcza nabycia praw/uzyskania upoważnień przez Wykonawcę bądź to od wszystkich wspólników Wykonawcy bądź od pracowników Wykonawcy lub też innych osób zaangażowanych w realizację przedmiotu niniejszej umowy na jakiejkolwiek innej podstawie prawnej, w tym zwłaszcza podwykonawców Wykonawcy,</w:t>
      </w:r>
    </w:p>
    <w:p w14:paraId="04923FD0" w14:textId="77777777" w:rsidR="00DC3D13" w:rsidRPr="00E473DE" w:rsidRDefault="00DC3D13" w:rsidP="00FC288E">
      <w:pPr>
        <w:numPr>
          <w:ilvl w:val="0"/>
          <w:numId w:val="109"/>
        </w:numPr>
        <w:tabs>
          <w:tab w:val="left" w:pos="851"/>
        </w:tabs>
        <w:overflowPunct w:val="0"/>
        <w:adjustRightInd w:val="0"/>
        <w:ind w:left="851" w:hanging="425"/>
        <w:jc w:val="both"/>
        <w:rPr>
          <w:kern w:val="2"/>
        </w:rPr>
      </w:pPr>
      <w:r w:rsidRPr="00E473DE">
        <w:rPr>
          <w:kern w:val="2"/>
        </w:rPr>
        <w:t>do dnia przyjęcia przez Zamawiającego Utworów, nie udzielił licencji na korzystanie z nich na rzecz osób trzecich ani nie zawarł innej podobnej umowy w tym zakresie,</w:t>
      </w:r>
    </w:p>
    <w:p w14:paraId="79A6B7B2" w14:textId="592D48E4" w:rsidR="00DC3D13" w:rsidRPr="00E473DE" w:rsidRDefault="00DC3D13" w:rsidP="006B2D27">
      <w:pPr>
        <w:numPr>
          <w:ilvl w:val="0"/>
          <w:numId w:val="121"/>
        </w:numPr>
        <w:tabs>
          <w:tab w:val="left" w:pos="0"/>
        </w:tabs>
        <w:overflowPunct w:val="0"/>
        <w:adjustRightInd w:val="0"/>
        <w:ind w:left="426" w:hanging="426"/>
        <w:jc w:val="both"/>
      </w:pPr>
      <w:r w:rsidRPr="00E473DE">
        <w:t xml:space="preserve">W przypadku korzystania z innych osób przy realizacji niniejszej umowy, w tym </w:t>
      </w:r>
      <w:r w:rsidR="006B2D27" w:rsidRPr="00E473DE">
        <w:br/>
      </w:r>
      <w:r w:rsidRPr="00E473DE">
        <w:t>z podwykonawców, Wykonawca musi zapewnić w umowach z tymi osobami analogiczne do zapisanych w niniejszej umowie warunki odnośnie do przeniesienia praw autorskich majątkowych, sposobu wykonywania autorskich praw osobistych oraz udzielenia zezwolenia na wykonywanie praw zależnych do Utworów, a wraz z przedkładaną dokumentacją projektową Wykonawca składać będzie:</w:t>
      </w:r>
    </w:p>
    <w:p w14:paraId="0BE21D28" w14:textId="77777777" w:rsidR="00DC3D13" w:rsidRPr="00E473DE" w:rsidRDefault="00DC3D13" w:rsidP="006B2D27">
      <w:pPr>
        <w:numPr>
          <w:ilvl w:val="0"/>
          <w:numId w:val="112"/>
        </w:numPr>
        <w:tabs>
          <w:tab w:val="left" w:pos="851"/>
        </w:tabs>
        <w:overflowPunct w:val="0"/>
        <w:adjustRightInd w:val="0"/>
        <w:ind w:left="851" w:hanging="425"/>
        <w:jc w:val="both"/>
      </w:pPr>
      <w:r w:rsidRPr="00E473DE">
        <w:t>na żądanie Zamawiającego – fragmenty umów zawartych z takimi osobami potwierdzające nabycie przez Wykonawcę autorskich praw majątkowych oraz otrzymanie zezwolenia na wykonywanie praw zależnych do Utworów. Wykonawca nie może w wykonaniu tego obowiązku zasłaniać się postanowieniami o poufności, które mogą wiązać go z daną osobą. W szczególności Wykonawca zastrzeże w umowie łączącej go z taką osobą (podmiotem) stosowne klauzule umożliwiające mu pokazanie stosownych fragmentów Zamawiającemu, lub pozyska zgodę takiej osoby na ujawnienie odpowiednich fragmentów Zamawiającemu.</w:t>
      </w:r>
    </w:p>
    <w:p w14:paraId="7C8533CF" w14:textId="77777777" w:rsidR="00DC3D13" w:rsidRPr="00E473DE" w:rsidRDefault="00DC3D13" w:rsidP="006B2D27">
      <w:pPr>
        <w:numPr>
          <w:ilvl w:val="0"/>
          <w:numId w:val="112"/>
        </w:numPr>
        <w:tabs>
          <w:tab w:val="left" w:pos="851"/>
        </w:tabs>
        <w:overflowPunct w:val="0"/>
        <w:adjustRightInd w:val="0"/>
        <w:ind w:left="851" w:hanging="425"/>
        <w:jc w:val="both"/>
      </w:pPr>
      <w:r w:rsidRPr="00E473DE">
        <w:t>bez żądania Zamawiającego - oświadczenia lub upoważnienia o których mowa w ust. 5 powyżej.</w:t>
      </w:r>
    </w:p>
    <w:p w14:paraId="2D16A618" w14:textId="0CF6D5CB" w:rsidR="00DC3D13" w:rsidRPr="00E473DE" w:rsidRDefault="00265502" w:rsidP="006B2D27">
      <w:pPr>
        <w:numPr>
          <w:ilvl w:val="0"/>
          <w:numId w:val="121"/>
        </w:numPr>
        <w:tabs>
          <w:tab w:val="left" w:pos="0"/>
        </w:tabs>
        <w:overflowPunct w:val="0"/>
        <w:adjustRightInd w:val="0"/>
        <w:ind w:left="426" w:hanging="426"/>
        <w:jc w:val="both"/>
      </w:pPr>
      <w:r w:rsidRPr="00E473DE">
        <w:t>Niespełnienie ww. warunków przez Wykonawcę uzasadnia odmowę odbioru i/lub rozliczenia przez Zamawiającego danej części przedmiotu umowy (dokumentacji projektowej), a w przypadku gdyby Wykonawca pomimo pisemnego wezwania ze strony Zamawiającego z wyznaczeniem dodatkowego, co najmniej 14 dniowego terminu, nie przedłożył wymaganych fragmentów umów lub oświadczeń/upoważnień, Zamawiający będzie uprawniony do odstąpienia od niniejszej umowy w terminie 21 dni od upływu ww. pięciodniowego terminu. Odstąpienie to traktowane będzie jako dokonane z przyczyn leżących po stronie Wykonawcy”</w:t>
      </w:r>
      <w:r w:rsidR="009C2946" w:rsidRPr="00E473DE">
        <w:t>.</w:t>
      </w:r>
      <w:r w:rsidR="004A502B" w:rsidRPr="00E473DE">
        <w:t xml:space="preserve"> </w:t>
      </w:r>
      <w:r w:rsidR="00DC3D13" w:rsidRPr="00E473DE">
        <w:t>W przypadku, gdy na skutek niedopełnienia przez Wykonawcę zobowiązań lub niedotrzymania oświadczeń, bądź naruszenia postanowień niniejszego §</w:t>
      </w:r>
      <w:r w:rsidR="002670E5" w:rsidRPr="00E473DE">
        <w:t xml:space="preserve"> </w:t>
      </w:r>
      <w:r w:rsidR="00DC3D13" w:rsidRPr="00E473DE">
        <w:t xml:space="preserve">korzystanie z przedmiotu umowy przez Zamawiającego, w tym z Utworów, naruszać będzie autorskie prawa majątkowe lub osobiste osób trzecich, Wykonawca zwolni Zamawiającego od wszelkich roszczeń osób trzecich, w tym zobowiązany będzie do zwrotu wszelkich kwot poniesionych przez Zamawiającego na zaspokojenie roszczeń tych osób, łącznie z kosztami postępowań sądowych oraz do wynagrodzenia wszelkiej szkody, jaką Zamawiający poniesie w związku z wyłączeniem lub ograniczeniem możliwości korzystania przez Zamawiającego z przedmiotu umowy lub z Utworów oraz do zwrotu odpowiedniej części wynagrodzenia z tytułu niniejszej umowy. Wykonawca przejmie ponadto wszelkie roszczenia osób trzecich kierowane przeciwko Zamawiającemu </w:t>
      </w:r>
      <w:r w:rsidR="00DC3D13" w:rsidRPr="00E473DE">
        <w:lastRenderedPageBreak/>
        <w:t>w związku z przedmiotowymi naruszeniami. Prócz tego, Wykonawca, na żądanie Zamawiającego, zobowiązany będzie do takiej modyfikacji Utworów lub do nowego ich wykonania, która spowoduje ustanie naruszeń.</w:t>
      </w:r>
    </w:p>
    <w:p w14:paraId="58EE9EEA" w14:textId="77777777" w:rsidR="00DC3D13" w:rsidRPr="00E473DE" w:rsidRDefault="00DC3D13" w:rsidP="006B2D27">
      <w:pPr>
        <w:numPr>
          <w:ilvl w:val="0"/>
          <w:numId w:val="121"/>
        </w:numPr>
        <w:tabs>
          <w:tab w:val="left" w:pos="0"/>
        </w:tabs>
        <w:overflowPunct w:val="0"/>
        <w:adjustRightInd w:val="0"/>
        <w:ind w:left="426" w:hanging="426"/>
        <w:jc w:val="both"/>
      </w:pPr>
      <w:r w:rsidRPr="00E473DE">
        <w:t>Nabycie praw, o których mowa w niniejszym paragrafie nie jest ograniczone czasowo lub terytorialnie.</w:t>
      </w:r>
    </w:p>
    <w:p w14:paraId="555359B0" w14:textId="77777777" w:rsidR="00DC3D13" w:rsidRPr="00E473DE" w:rsidRDefault="00DC3D13" w:rsidP="006B2D27">
      <w:pPr>
        <w:numPr>
          <w:ilvl w:val="0"/>
          <w:numId w:val="121"/>
        </w:numPr>
        <w:tabs>
          <w:tab w:val="left" w:pos="0"/>
        </w:tabs>
        <w:overflowPunct w:val="0"/>
        <w:adjustRightInd w:val="0"/>
        <w:ind w:left="426" w:hanging="426"/>
        <w:jc w:val="both"/>
      </w:pPr>
      <w:r w:rsidRPr="00E473DE">
        <w:t>Strony, realizując postanowienia art. 60 ust. 5 Prawa autorskiego, jednomyślnie potwierdzają, że nadzór autorski, o jakim mowa w niniejszej umowie realizowany będzie jedynie wg przepisów Prawa budowlanego.</w:t>
      </w:r>
    </w:p>
    <w:p w14:paraId="29FBB563" w14:textId="77777777" w:rsidR="00D7356A" w:rsidRPr="00E473DE" w:rsidRDefault="00D7356A" w:rsidP="00FC288E">
      <w:pPr>
        <w:tabs>
          <w:tab w:val="left" w:pos="720"/>
        </w:tabs>
        <w:ind w:left="360"/>
        <w:rPr>
          <w:b/>
        </w:rPr>
      </w:pPr>
    </w:p>
    <w:p w14:paraId="3EC484B6" w14:textId="28B5FFDC" w:rsidR="00D0498E" w:rsidRPr="00E473DE" w:rsidRDefault="00D0498E" w:rsidP="00FC288E">
      <w:pPr>
        <w:tabs>
          <w:tab w:val="left" w:pos="720"/>
        </w:tabs>
        <w:ind w:left="360"/>
        <w:rPr>
          <w:b/>
        </w:rPr>
      </w:pPr>
      <w:r w:rsidRPr="00E473DE">
        <w:rPr>
          <w:b/>
        </w:rPr>
        <w:t xml:space="preserve">§ </w:t>
      </w:r>
      <w:r w:rsidR="001F5505" w:rsidRPr="00E473DE">
        <w:rPr>
          <w:b/>
        </w:rPr>
        <w:t>2</w:t>
      </w:r>
      <w:r w:rsidR="00300880" w:rsidRPr="00E473DE">
        <w:rPr>
          <w:b/>
        </w:rPr>
        <w:t>3</w:t>
      </w:r>
    </w:p>
    <w:p w14:paraId="4596757D" w14:textId="77777777" w:rsidR="00FC5405" w:rsidRPr="00E473DE" w:rsidRDefault="00FC5405" w:rsidP="00FC5405">
      <w:pPr>
        <w:tabs>
          <w:tab w:val="left" w:pos="720"/>
        </w:tabs>
        <w:ind w:left="360"/>
        <w:rPr>
          <w:b/>
        </w:rPr>
      </w:pPr>
      <w:r w:rsidRPr="00E473DE">
        <w:rPr>
          <w:b/>
        </w:rPr>
        <w:t>Zmiany umowy</w:t>
      </w:r>
    </w:p>
    <w:p w14:paraId="14241216" w14:textId="6DF0BBEA" w:rsidR="00D0498E" w:rsidRPr="00E473DE" w:rsidRDefault="00D0498E" w:rsidP="006B2D27">
      <w:pPr>
        <w:pStyle w:val="Lista"/>
        <w:numPr>
          <w:ilvl w:val="0"/>
          <w:numId w:val="95"/>
        </w:numPr>
        <w:ind w:left="426" w:hanging="426"/>
        <w:jc w:val="both"/>
      </w:pPr>
      <w:r w:rsidRPr="00E473DE">
        <w:t xml:space="preserve">Strony dopuszczają, poza zmianami wskazanymi w </w:t>
      </w:r>
      <w:r w:rsidR="00B95053" w:rsidRPr="00E473DE">
        <w:t xml:space="preserve">§ 4-6 </w:t>
      </w:r>
      <w:r w:rsidR="00346F36" w:rsidRPr="00E473DE">
        <w:t>u</w:t>
      </w:r>
      <w:r w:rsidR="00B95053" w:rsidRPr="00E473DE">
        <w:t>mowy</w:t>
      </w:r>
      <w:r w:rsidR="00D035DD" w:rsidRPr="00E473DE">
        <w:t xml:space="preserve"> i</w:t>
      </w:r>
      <w:r w:rsidR="00346F36" w:rsidRPr="00E473DE">
        <w:t xml:space="preserve"> </w:t>
      </w:r>
      <w:r w:rsidRPr="00E473DE">
        <w:t xml:space="preserve">art. 455 Ustawy, możliwość zmiany umowy bez obowiązku przeprowadzania nowego postępowania </w:t>
      </w:r>
      <w:r w:rsidR="00A06469" w:rsidRPr="00E473DE">
        <w:br/>
      </w:r>
      <w:r w:rsidRPr="00E473DE">
        <w:t>w następujących przypadkach i zakresach:</w:t>
      </w:r>
      <w:r w:rsidRPr="00E473DE">
        <w:rPr>
          <w:shd w:val="clear" w:color="auto" w:fill="FFFFFF"/>
        </w:rPr>
        <w:tab/>
      </w:r>
    </w:p>
    <w:p w14:paraId="46D692E9" w14:textId="77777777" w:rsidR="00D0498E" w:rsidRPr="00E473DE" w:rsidRDefault="00D0498E" w:rsidP="006B2D27">
      <w:pPr>
        <w:pStyle w:val="Lista2"/>
        <w:numPr>
          <w:ilvl w:val="0"/>
          <w:numId w:val="94"/>
        </w:numPr>
        <w:ind w:left="851" w:hanging="425"/>
        <w:jc w:val="both"/>
        <w:rPr>
          <w:shd w:val="clear" w:color="auto" w:fill="FFFFFF"/>
        </w:rPr>
      </w:pPr>
      <w:r w:rsidRPr="00E473DE">
        <w:t xml:space="preserve">zmiana terminu wykonania zamówienia, </w:t>
      </w:r>
      <w:r w:rsidRPr="00E473DE">
        <w:rPr>
          <w:shd w:val="clear" w:color="auto" w:fill="FFFFFF"/>
        </w:rPr>
        <w:t xml:space="preserve">lub innych postanowień umowy (w tym zmiana sposobu wykonywania umowy, zmiana zakresu świadczenia wykonawcy </w:t>
      </w:r>
      <w:r w:rsidRPr="00E473DE">
        <w:rPr>
          <w:shd w:val="clear" w:color="auto" w:fill="FFFFFF"/>
        </w:rPr>
        <w:br/>
        <w:t>i odpowiadająca mu zmiana wynagrodzenia wykonawcy) wywołana wystąpieniem siły wyższej mającej bezpośredni wpływ na terminowość i sposób wykonania niniejszej umowy.</w:t>
      </w:r>
    </w:p>
    <w:p w14:paraId="30CEC1F9" w14:textId="77777777" w:rsidR="00D0498E" w:rsidRPr="00E473DE" w:rsidRDefault="00D0498E" w:rsidP="006B2D27">
      <w:pPr>
        <w:pStyle w:val="Lista2"/>
        <w:numPr>
          <w:ilvl w:val="0"/>
          <w:numId w:val="94"/>
        </w:numPr>
        <w:ind w:left="851" w:hanging="425"/>
        <w:jc w:val="both"/>
      </w:pPr>
      <w:r w:rsidRPr="00E473DE">
        <w:t>zmiany warunków realizacji i zakresu przedmiotowego umowy niezbędne do prawidłowej realizacji zamówienia związane z: zaistnieniem niemożliwych do wcześniejszego przewidzenia i niezależnych od stron umowy okoliczności powodujących rezygnację lub wyłączenie z realizacji określonego zakresu przedmiotu zamówienia korzystnych z punktu widzenia Zamawiającego, przy jednoczesnym obniżeniu wynagrodzenia umownego o wartość niezrealizowanych elementów przedmiotu zamówienia. Zmniejszenie zakresu przedmiotu umowy nie będzie większe niż 15% jego wartości.</w:t>
      </w:r>
    </w:p>
    <w:p w14:paraId="06F43252" w14:textId="77777777" w:rsidR="00D0498E" w:rsidRPr="00E473DE" w:rsidRDefault="00D0498E" w:rsidP="006B2D27">
      <w:pPr>
        <w:pStyle w:val="Lista2"/>
        <w:numPr>
          <w:ilvl w:val="0"/>
          <w:numId w:val="94"/>
        </w:numPr>
        <w:ind w:left="851" w:hanging="425"/>
        <w:jc w:val="both"/>
      </w:pPr>
      <w:r w:rsidRPr="00E473DE">
        <w:t>zmiany postanowień umowy związane ze:</w:t>
      </w:r>
    </w:p>
    <w:p w14:paraId="613B247E" w14:textId="77777777" w:rsidR="00D0498E" w:rsidRPr="00E473DE" w:rsidRDefault="00D0498E" w:rsidP="006B2D27">
      <w:pPr>
        <w:pStyle w:val="Lista3"/>
        <w:ind w:left="1134"/>
        <w:jc w:val="both"/>
      </w:pPr>
      <w:r w:rsidRPr="00E473DE">
        <w:t>a)</w:t>
      </w:r>
      <w:r w:rsidRPr="00E473DE">
        <w:tab/>
        <w:t>zmianą danych identyfikacyjnych (w tym adresowych i teleadresowych) Strony umowy i osób reprezentujących Strony (w szczególności z powodu nieprzewidzianych zmian organizacyjnych, choroby, wypadków losowych),</w:t>
      </w:r>
    </w:p>
    <w:p w14:paraId="34F3D229" w14:textId="77777777" w:rsidR="00D0498E" w:rsidRPr="00E473DE" w:rsidRDefault="00D0498E" w:rsidP="006B2D27">
      <w:pPr>
        <w:pStyle w:val="Lista3"/>
        <w:ind w:left="1134"/>
        <w:jc w:val="both"/>
      </w:pPr>
      <w:r w:rsidRPr="00E473DE">
        <w:t>b)</w:t>
      </w:r>
      <w:r w:rsidRPr="00E473DE">
        <w:tab/>
        <w:t>zmianą numeru rachunku bankowego Wykonawcy wskazanego w niniejszej umowie,</w:t>
      </w:r>
    </w:p>
    <w:p w14:paraId="08D24750" w14:textId="77777777" w:rsidR="00D0498E" w:rsidRPr="00E473DE" w:rsidRDefault="00D0498E" w:rsidP="006B2D27">
      <w:pPr>
        <w:pStyle w:val="Lista3"/>
        <w:ind w:left="1134"/>
        <w:jc w:val="both"/>
      </w:pPr>
      <w:r w:rsidRPr="00E473DE">
        <w:t>c)</w:t>
      </w:r>
      <w:r w:rsidRPr="00E473DE">
        <w:tab/>
        <w:t>wystąpieniem oczywistych omyłek pisarskich i rachunkowych w treści niniejszej umowy,</w:t>
      </w:r>
    </w:p>
    <w:p w14:paraId="0606886E" w14:textId="77777777" w:rsidR="00D0498E" w:rsidRPr="00E473DE" w:rsidRDefault="00D0498E" w:rsidP="006B2D27">
      <w:pPr>
        <w:pStyle w:val="Lista3"/>
        <w:ind w:left="1134"/>
        <w:jc w:val="both"/>
      </w:pPr>
      <w:r w:rsidRPr="00E473DE">
        <w:t>d)</w:t>
      </w:r>
      <w:r w:rsidRPr="00E473DE">
        <w:tab/>
        <w:t>zmianą w KRS, wpisie do CEiDG w trakcie realizacji zamówienia dotyczące Wykonawcy,</w:t>
      </w:r>
    </w:p>
    <w:p w14:paraId="43AC9890" w14:textId="77777777" w:rsidR="00D0498E" w:rsidRPr="00E473DE" w:rsidRDefault="00D0498E" w:rsidP="006B2D27">
      <w:pPr>
        <w:pStyle w:val="Lista3"/>
        <w:ind w:left="1134"/>
        <w:jc w:val="both"/>
      </w:pPr>
      <w:r w:rsidRPr="00E473DE">
        <w:t>e)</w:t>
      </w:r>
      <w:r w:rsidRPr="00E473DE">
        <w:tab/>
        <w:t>zmianą formy zabezpieczenia należytego wykonania umowy,</w:t>
      </w:r>
    </w:p>
    <w:p w14:paraId="4F65936B" w14:textId="77777777" w:rsidR="00D0498E" w:rsidRPr="00E473DE" w:rsidRDefault="00D0498E" w:rsidP="006B2D27">
      <w:pPr>
        <w:pStyle w:val="Lista3"/>
        <w:ind w:left="1134"/>
        <w:jc w:val="both"/>
      </w:pPr>
      <w:r w:rsidRPr="00E473DE">
        <w:t>f)</w:t>
      </w:r>
      <w:r w:rsidRPr="00E473DE">
        <w:tab/>
        <w:t>zmianą zabezpieczenia należytego wykonania umowy w związku ze zmianą warunków realizacji umowy,</w:t>
      </w:r>
    </w:p>
    <w:p w14:paraId="41A463D4" w14:textId="593722FF" w:rsidR="00D0498E" w:rsidRPr="00E473DE" w:rsidRDefault="008F6559" w:rsidP="006B2D27">
      <w:pPr>
        <w:pStyle w:val="Lista2"/>
        <w:numPr>
          <w:ilvl w:val="0"/>
          <w:numId w:val="94"/>
        </w:numPr>
        <w:ind w:left="851" w:hanging="425"/>
        <w:jc w:val="both"/>
        <w:rPr>
          <w:lang w:eastAsia="ar-SA"/>
        </w:rPr>
      </w:pPr>
      <w:r w:rsidRPr="00E473DE">
        <w:rPr>
          <w:lang w:eastAsia="ar-SA"/>
        </w:rPr>
        <w:t>zmiany terminu wykonania zamówienia wskutek wystąpienia okoliczności leżących po stronie Zamawiającego, w tym w szczególności wstrzymanie realizacji umowy</w:t>
      </w:r>
      <w:r w:rsidR="000635AD" w:rsidRPr="00E473DE">
        <w:rPr>
          <w:lang w:eastAsia="ar-SA"/>
        </w:rPr>
        <w:t>,</w:t>
      </w:r>
    </w:p>
    <w:p w14:paraId="5A969FAB" w14:textId="77777777" w:rsidR="00D0498E" w:rsidRPr="00E473DE" w:rsidRDefault="00D0498E" w:rsidP="006B2D27">
      <w:pPr>
        <w:pStyle w:val="Lista2"/>
        <w:numPr>
          <w:ilvl w:val="0"/>
          <w:numId w:val="94"/>
        </w:numPr>
        <w:ind w:left="851" w:hanging="425"/>
        <w:jc w:val="both"/>
        <w:rPr>
          <w:lang w:eastAsia="ar-SA"/>
        </w:rPr>
      </w:pPr>
      <w:r w:rsidRPr="00E473DE">
        <w:rPr>
          <w:lang w:eastAsia="ar-SA"/>
        </w:rPr>
        <w:t>zmiana terminu wykonania zamówienia, zmiana postanowień umowy wskutek zmiany przepisów prawa Unii Europejskiej lub prawa krajowego.</w:t>
      </w:r>
    </w:p>
    <w:p w14:paraId="5F78534A" w14:textId="77777777" w:rsidR="00D0498E" w:rsidRPr="00BC4385" w:rsidRDefault="00D0498E" w:rsidP="006B2D27">
      <w:pPr>
        <w:pStyle w:val="Lista"/>
        <w:numPr>
          <w:ilvl w:val="0"/>
          <w:numId w:val="95"/>
        </w:numPr>
        <w:ind w:left="426" w:hanging="426"/>
        <w:jc w:val="both"/>
      </w:pPr>
      <w:r w:rsidRPr="00E473DE">
        <w:t xml:space="preserve">Strona występująca o zmianę postanowień niniejszej umowy zobowiązana jest do udokumentowania zaistnienia okoliczności, o których mowa w ust. 1. Wniosek o zmianę postanowień niniejszej umowy musi być wyrażony </w:t>
      </w:r>
      <w:r w:rsidRPr="00E473DE">
        <w:rPr>
          <w:rFonts w:eastAsia="Palatino Linotype"/>
        </w:rPr>
        <w:t>w formie pisemnej</w:t>
      </w:r>
      <w:r w:rsidRPr="00E473DE">
        <w:t xml:space="preserve"> na zasadach wskazanych w art. 78 lub 78</w:t>
      </w:r>
      <w:r w:rsidRPr="00E473DE">
        <w:rPr>
          <w:vertAlign w:val="superscript"/>
        </w:rPr>
        <w:t>1</w:t>
      </w:r>
      <w:r w:rsidRPr="00E473DE">
        <w:t xml:space="preserve"> Kodeksu cywilnego.</w:t>
      </w:r>
    </w:p>
    <w:p w14:paraId="421CDADB" w14:textId="77777777" w:rsidR="001F5505" w:rsidRPr="00E473DE" w:rsidRDefault="001F5505" w:rsidP="00FC288E">
      <w:pPr>
        <w:tabs>
          <w:tab w:val="left" w:pos="720"/>
        </w:tabs>
        <w:ind w:left="360"/>
        <w:rPr>
          <w:b/>
        </w:rPr>
      </w:pPr>
    </w:p>
    <w:p w14:paraId="21CC245A" w14:textId="77777777" w:rsidR="00D775D2" w:rsidRDefault="00D775D2" w:rsidP="00300880">
      <w:pPr>
        <w:tabs>
          <w:tab w:val="left" w:pos="720"/>
        </w:tabs>
        <w:ind w:left="360"/>
        <w:rPr>
          <w:b/>
        </w:rPr>
      </w:pPr>
    </w:p>
    <w:p w14:paraId="61DCFA1E" w14:textId="5BD1FC62" w:rsidR="00300880" w:rsidRPr="00E473DE" w:rsidRDefault="00300880" w:rsidP="00300880">
      <w:pPr>
        <w:tabs>
          <w:tab w:val="left" w:pos="720"/>
        </w:tabs>
        <w:ind w:left="360"/>
        <w:rPr>
          <w:b/>
        </w:rPr>
      </w:pPr>
      <w:r w:rsidRPr="00E473DE">
        <w:rPr>
          <w:b/>
        </w:rPr>
        <w:lastRenderedPageBreak/>
        <w:t>§ 24</w:t>
      </w:r>
    </w:p>
    <w:p w14:paraId="52FFC17E" w14:textId="75743214" w:rsidR="00D0498E" w:rsidRPr="00E473DE" w:rsidRDefault="00300880" w:rsidP="00FC288E">
      <w:pPr>
        <w:tabs>
          <w:tab w:val="left" w:pos="720"/>
        </w:tabs>
        <w:ind w:left="360"/>
        <w:rPr>
          <w:b/>
        </w:rPr>
      </w:pPr>
      <w:r w:rsidRPr="00E473DE">
        <w:rPr>
          <w:b/>
        </w:rPr>
        <w:t xml:space="preserve"> </w:t>
      </w:r>
      <w:r w:rsidR="00D0498E" w:rsidRPr="00E473DE">
        <w:rPr>
          <w:b/>
        </w:rPr>
        <w:t>Postanowienia końcowe</w:t>
      </w:r>
    </w:p>
    <w:p w14:paraId="2A0E8A4D" w14:textId="28234C8D" w:rsidR="00D0498E" w:rsidRPr="00E473DE" w:rsidRDefault="00D0498E" w:rsidP="006B2D27">
      <w:pPr>
        <w:widowControl/>
        <w:numPr>
          <w:ilvl w:val="0"/>
          <w:numId w:val="88"/>
        </w:numPr>
        <w:tabs>
          <w:tab w:val="left" w:pos="0"/>
        </w:tabs>
        <w:suppressAutoHyphens w:val="0"/>
        <w:ind w:left="426" w:hanging="426"/>
        <w:jc w:val="both"/>
      </w:pPr>
      <w:r w:rsidRPr="00E473DE">
        <w:t xml:space="preserve">Wszelkie oświadczenia Stron umowy będą składane </w:t>
      </w:r>
      <w:r w:rsidR="00F65AAA" w:rsidRPr="00E473DE">
        <w:t>w formie pisemnej</w:t>
      </w:r>
      <w:r w:rsidR="002D35CA" w:rsidRPr="00E473DE">
        <w:t xml:space="preserve"> lub w formie elektronicznej pod rygorem nieważności</w:t>
      </w:r>
      <w:r w:rsidRPr="00E473DE">
        <w:t>, chyba że wyraźne postanowienie niniejszej umowy przewiduje inny sposób złożenia oświadczenia.</w:t>
      </w:r>
    </w:p>
    <w:p w14:paraId="0ADC62AD" w14:textId="77777777" w:rsidR="00D0498E" w:rsidRPr="00E473DE" w:rsidRDefault="00D0498E" w:rsidP="006B2D27">
      <w:pPr>
        <w:widowControl/>
        <w:numPr>
          <w:ilvl w:val="0"/>
          <w:numId w:val="88"/>
        </w:numPr>
        <w:tabs>
          <w:tab w:val="left" w:pos="0"/>
        </w:tabs>
        <w:suppressAutoHyphens w:val="0"/>
        <w:ind w:left="426" w:hanging="426"/>
        <w:jc w:val="both"/>
      </w:pPr>
      <w:r w:rsidRPr="00E473DE">
        <w:t>Wszelkie zmiany, w tym uzupełnienia niniejszej umowy, rozwiązanie lub odstąpienie od umowy wymagają formy pisemnej pod rygorem nieważności.</w:t>
      </w:r>
    </w:p>
    <w:p w14:paraId="43C22AE3" w14:textId="77777777" w:rsidR="00D0498E" w:rsidRPr="00E473DE" w:rsidRDefault="00D0498E" w:rsidP="006B2D27">
      <w:pPr>
        <w:widowControl/>
        <w:numPr>
          <w:ilvl w:val="0"/>
          <w:numId w:val="88"/>
        </w:numPr>
        <w:tabs>
          <w:tab w:val="left" w:pos="0"/>
        </w:tabs>
        <w:suppressAutoHyphens w:val="0"/>
        <w:ind w:left="426" w:hanging="426"/>
        <w:jc w:val="both"/>
      </w:pPr>
      <w:r w:rsidRPr="00E473DE">
        <w:t>Wykonawca zobowiązuje się do zapewnienia porządku w rejonie prowadzonych prac oraz wykonania niezbędnych zabezpieczeń w sposób gwarantujący bezpieczeństwo osób postronnych, co zostało skalkulowane w ryczałtowej cenie oferty. Wykonawca odpowiada za szkodę wyrządzoną osobom trzecim pozostającą w związku z wykonywaniem umowy.</w:t>
      </w:r>
    </w:p>
    <w:p w14:paraId="0AF42E78" w14:textId="77777777" w:rsidR="00D0498E" w:rsidRPr="00E473DE" w:rsidRDefault="00D0498E" w:rsidP="006B2D27">
      <w:pPr>
        <w:widowControl/>
        <w:numPr>
          <w:ilvl w:val="0"/>
          <w:numId w:val="88"/>
        </w:numPr>
        <w:tabs>
          <w:tab w:val="left" w:pos="0"/>
        </w:tabs>
        <w:suppressAutoHyphens w:val="0"/>
        <w:ind w:left="426" w:hanging="426"/>
        <w:jc w:val="both"/>
      </w:pPr>
      <w:r w:rsidRPr="00E473DE">
        <w:t>Wykonawca pokryje wszelkie koszty i opłaty związane z realizacją umowy między innymi: przeglądów, odbiorów oraz uzyska niezbędne zezwolenia od zarządcy dróg na przejazd pojazdami budowy.</w:t>
      </w:r>
    </w:p>
    <w:p w14:paraId="54A76990" w14:textId="77777777" w:rsidR="00D0498E" w:rsidRPr="00E473DE" w:rsidRDefault="00D0498E" w:rsidP="006B2D27">
      <w:pPr>
        <w:widowControl/>
        <w:numPr>
          <w:ilvl w:val="0"/>
          <w:numId w:val="88"/>
        </w:numPr>
        <w:tabs>
          <w:tab w:val="left" w:pos="0"/>
        </w:tabs>
        <w:suppressAutoHyphens w:val="0"/>
        <w:ind w:left="426" w:hanging="426"/>
        <w:jc w:val="both"/>
      </w:pPr>
      <w:r w:rsidRPr="00E473DE">
        <w:t>Wykonawca przedłoży Zamawiającemu listy pracowników upoważnionych do wykonywania prac oraz zapewni odzież roboczą, jak i identyfikatory pozwalające na jednoznaczną identyfikację pracowników.</w:t>
      </w:r>
    </w:p>
    <w:p w14:paraId="3589AD74" w14:textId="77777777" w:rsidR="00D0498E" w:rsidRPr="00E473DE" w:rsidRDefault="00D0498E" w:rsidP="006B2D27">
      <w:pPr>
        <w:widowControl/>
        <w:numPr>
          <w:ilvl w:val="0"/>
          <w:numId w:val="88"/>
        </w:numPr>
        <w:tabs>
          <w:tab w:val="left" w:pos="0"/>
        </w:tabs>
        <w:suppressAutoHyphens w:val="0"/>
        <w:ind w:left="426" w:hanging="426"/>
        <w:jc w:val="both"/>
      </w:pPr>
      <w:r w:rsidRPr="00E473DE">
        <w:t xml:space="preserve">Jeżeli którekolwiek z postanowień niniejszej umowy jest lub będzie nieważne, Strony powinny zastąpić je innym odpowiednim postanowieniem, które jest najbliższe zamierzonemu celowi pierwotnego postanowienia umowy. Nieważność danego postanowienia umownego nie wpływa na ważność pozostałych postanowień umowy. </w:t>
      </w:r>
    </w:p>
    <w:p w14:paraId="7DD00371" w14:textId="77777777" w:rsidR="00D0498E" w:rsidRPr="00E473DE" w:rsidRDefault="00D0498E" w:rsidP="006B2D27">
      <w:pPr>
        <w:widowControl/>
        <w:numPr>
          <w:ilvl w:val="0"/>
          <w:numId w:val="88"/>
        </w:numPr>
        <w:tabs>
          <w:tab w:val="left" w:pos="0"/>
        </w:tabs>
        <w:suppressAutoHyphens w:val="0"/>
        <w:ind w:left="426" w:hanging="426"/>
        <w:jc w:val="both"/>
      </w:pPr>
      <w:r w:rsidRPr="00E473DE">
        <w:rPr>
          <w:snapToGrid w:val="0"/>
        </w:rPr>
        <w:t>Żadna ze Stron nie jest uprawniona do przeniesienia swoich praw i zobowiązań z niniejszej umowy bez uzyskania pisemnej zgody drugiej Strony, pod rygorem nieważności, w szczególności Wykonawcy nie przysługuje prawo przenoszenia wierzytelności wynikających z niniejszej umowy na osoby trzecie bez uprzedniej pisemnej zgody Zamawiającego.</w:t>
      </w:r>
    </w:p>
    <w:p w14:paraId="3021111E" w14:textId="77777777" w:rsidR="00D0498E" w:rsidRPr="00E473DE" w:rsidRDefault="00D0498E" w:rsidP="006B2D27">
      <w:pPr>
        <w:widowControl/>
        <w:numPr>
          <w:ilvl w:val="0"/>
          <w:numId w:val="88"/>
        </w:numPr>
        <w:tabs>
          <w:tab w:val="left" w:pos="0"/>
        </w:tabs>
        <w:suppressAutoHyphens w:val="0"/>
        <w:ind w:left="426" w:hanging="426"/>
        <w:jc w:val="both"/>
      </w:pPr>
      <w:r w:rsidRPr="00E473DE">
        <w:t>Strony zobowiązują się do każdorazowego powiadamiania się listem poleconym o zmianie adresu swojej siedziby, pod rygorem uznania za skutecznie doręczoną korespondencję wysłaną pod dotychczas znany adres.</w:t>
      </w:r>
    </w:p>
    <w:p w14:paraId="1C87E0BE" w14:textId="77777777" w:rsidR="00533307" w:rsidRPr="00E473DE" w:rsidRDefault="00D0498E" w:rsidP="006B2D27">
      <w:pPr>
        <w:widowControl/>
        <w:numPr>
          <w:ilvl w:val="0"/>
          <w:numId w:val="88"/>
        </w:numPr>
        <w:tabs>
          <w:tab w:val="left" w:pos="0"/>
        </w:tabs>
        <w:suppressAutoHyphens w:val="0"/>
        <w:ind w:left="426" w:hanging="426"/>
        <w:jc w:val="both"/>
      </w:pPr>
      <w:r w:rsidRPr="00E473DE">
        <w:t xml:space="preserve">Strony ustalają, iż pod pojęciem dni roboczych rozumieją dni od poniedziałku do piątku, </w:t>
      </w:r>
      <w:r w:rsidRPr="00E473DE">
        <w:br/>
        <w:t xml:space="preserve">z wyłączeniem dni ustawowo wolnych od pracy . </w:t>
      </w:r>
    </w:p>
    <w:p w14:paraId="6D3313E4" w14:textId="77777777" w:rsidR="00533307" w:rsidRPr="00E473DE" w:rsidRDefault="005D1EEA" w:rsidP="006B2D27">
      <w:pPr>
        <w:widowControl/>
        <w:numPr>
          <w:ilvl w:val="0"/>
          <w:numId w:val="88"/>
        </w:numPr>
        <w:tabs>
          <w:tab w:val="left" w:pos="0"/>
        </w:tabs>
        <w:suppressAutoHyphens w:val="0"/>
        <w:ind w:left="426" w:hanging="426"/>
        <w:jc w:val="both"/>
      </w:pPr>
      <w:r w:rsidRPr="00E473DE">
        <w:t>W przypadku zaistnienia pomiędzy stronami sporu, wynikającego z umowy lub pozostającego  w związku z umową, strony zobowiązują się do podjęcia próby jego rozwiązania w drodze mediacji a dopiero w przypadku braku zawarcia ugody przed mediatorem , spór będzie poddany rozstrzygnięciu przez sąd powszechny właściwy miejscowo dla siedziby Zamawiającego</w:t>
      </w:r>
      <w:r w:rsidR="00533307" w:rsidRPr="00E473DE">
        <w:t>.</w:t>
      </w:r>
    </w:p>
    <w:p w14:paraId="06FF25F6" w14:textId="439D1F83" w:rsidR="00BE65B4" w:rsidRPr="00E473DE" w:rsidRDefault="00D0498E" w:rsidP="006B2D27">
      <w:pPr>
        <w:widowControl/>
        <w:numPr>
          <w:ilvl w:val="0"/>
          <w:numId w:val="88"/>
        </w:numPr>
        <w:tabs>
          <w:tab w:val="left" w:pos="0"/>
        </w:tabs>
        <w:suppressAutoHyphens w:val="0"/>
        <w:ind w:left="426" w:hanging="426"/>
        <w:jc w:val="both"/>
      </w:pPr>
      <w:r w:rsidRPr="00E473DE">
        <w:t xml:space="preserve">W sprawach nieunormowanych niniejszą umową mają zastosowanie przepisy ustawy </w:t>
      </w:r>
      <w:r w:rsidR="006B2D27" w:rsidRPr="00E473DE">
        <w:br/>
      </w:r>
      <w:r w:rsidRPr="00E473DE">
        <w:t xml:space="preserve">z dnia 23 kwietnia 1964 r. – Kodeks cywilny (t. j. Dz. U. </w:t>
      </w:r>
      <w:r w:rsidR="00651D85" w:rsidRPr="00E473DE">
        <w:t>202</w:t>
      </w:r>
      <w:r w:rsidR="00D20F37" w:rsidRPr="00E473DE">
        <w:t>4</w:t>
      </w:r>
      <w:r w:rsidR="00651D85" w:rsidRPr="00E473DE">
        <w:t xml:space="preserve"> </w:t>
      </w:r>
      <w:r w:rsidR="00533307" w:rsidRPr="00E473DE">
        <w:t xml:space="preserve">r. </w:t>
      </w:r>
      <w:r w:rsidRPr="00E473DE">
        <w:t xml:space="preserve">poz. </w:t>
      </w:r>
      <w:r w:rsidR="00D20F37" w:rsidRPr="00E473DE">
        <w:t>1061</w:t>
      </w:r>
      <w:r w:rsidRPr="00E473DE">
        <w:t xml:space="preserve"> późn. zm.), ustawy z dnia </w:t>
      </w:r>
      <w:r w:rsidR="00F22B29" w:rsidRPr="00E473DE">
        <w:t>11 września 2019</w:t>
      </w:r>
      <w:r w:rsidRPr="00E473DE">
        <w:t xml:space="preserve"> r. – Prawo zamówień publicznych (t. j. Dz. U. </w:t>
      </w:r>
      <w:r w:rsidR="00533307" w:rsidRPr="00E473DE">
        <w:t>2</w:t>
      </w:r>
      <w:r w:rsidRPr="00E473DE">
        <w:t>0</w:t>
      </w:r>
      <w:r w:rsidR="009C135A" w:rsidRPr="00E473DE">
        <w:t>24</w:t>
      </w:r>
      <w:r w:rsidRPr="00E473DE">
        <w:t xml:space="preserve"> </w:t>
      </w:r>
      <w:r w:rsidR="00533307" w:rsidRPr="00E473DE">
        <w:t xml:space="preserve">r. </w:t>
      </w:r>
      <w:r w:rsidRPr="00E473DE">
        <w:t xml:space="preserve">poz. </w:t>
      </w:r>
      <w:r w:rsidR="009C135A" w:rsidRPr="00E473DE">
        <w:t>1320</w:t>
      </w:r>
      <w:r w:rsidRPr="00E473DE">
        <w:t xml:space="preserve"> z późn. zm.), , ustawy z dnia 7 lipca 1994 r. – Prawo budowlane (t. j. Dz. U. 202</w:t>
      </w:r>
      <w:r w:rsidR="00651D85" w:rsidRPr="00E473DE">
        <w:t>3</w:t>
      </w:r>
      <w:r w:rsidRPr="00E473DE">
        <w:t xml:space="preserve"> </w:t>
      </w:r>
      <w:r w:rsidR="00BE65B4" w:rsidRPr="00E473DE">
        <w:t xml:space="preserve">r. </w:t>
      </w:r>
      <w:r w:rsidRPr="00E473DE">
        <w:t xml:space="preserve">poz. </w:t>
      </w:r>
      <w:r w:rsidR="00651D85" w:rsidRPr="00E473DE">
        <w:t>682</w:t>
      </w:r>
      <w:r w:rsidRPr="00E473DE">
        <w:t xml:space="preserve"> z późn. zm.) wraz z przepisami wykonawczymi.</w:t>
      </w:r>
    </w:p>
    <w:p w14:paraId="143AB6FB" w14:textId="26451CB7" w:rsidR="00BE65B4" w:rsidRPr="00E473DE" w:rsidRDefault="00D0498E" w:rsidP="006B2D27">
      <w:pPr>
        <w:widowControl/>
        <w:numPr>
          <w:ilvl w:val="0"/>
          <w:numId w:val="88"/>
        </w:numPr>
        <w:tabs>
          <w:tab w:val="left" w:pos="0"/>
        </w:tabs>
        <w:suppressAutoHyphens w:val="0"/>
        <w:ind w:left="426" w:hanging="426"/>
        <w:jc w:val="both"/>
      </w:pPr>
      <w:r w:rsidRPr="00E473DE">
        <w:t>Umowę sporządzono w dwóch jednobrzmiących egzemplarzach, po jednym dla każdej ze Stron.</w:t>
      </w:r>
    </w:p>
    <w:p w14:paraId="4C2D3465" w14:textId="4867F364" w:rsidR="00D0498E" w:rsidRPr="00E473DE" w:rsidRDefault="00D0498E" w:rsidP="006B2D27">
      <w:pPr>
        <w:widowControl/>
        <w:numPr>
          <w:ilvl w:val="0"/>
          <w:numId w:val="88"/>
        </w:numPr>
        <w:tabs>
          <w:tab w:val="left" w:pos="0"/>
        </w:tabs>
        <w:suppressAutoHyphens w:val="0"/>
        <w:ind w:left="426" w:hanging="426"/>
        <w:jc w:val="both"/>
      </w:pPr>
      <w:r w:rsidRPr="00E473DE">
        <w:rPr>
          <w:snapToGrid w:val="0"/>
        </w:rPr>
        <w:t xml:space="preserve">Strony zgodnie oświadczają, że </w:t>
      </w:r>
      <w:r w:rsidR="00C61CC8" w:rsidRPr="00E473DE">
        <w:rPr>
          <w:snapToGrid w:val="0"/>
        </w:rPr>
        <w:t xml:space="preserve">w przypadku </w:t>
      </w:r>
      <w:r w:rsidRPr="00E473DE">
        <w:rPr>
          <w:snapToGrid w:val="0"/>
        </w:rPr>
        <w:t>zawarcia niniejszej umowy w formie elektronicznej za pomocą kwalifikowanego podpisu elektronicznego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7D3FEB77" w14:textId="77777777" w:rsidR="00D0498E" w:rsidRPr="00E473DE" w:rsidRDefault="00D0498E" w:rsidP="00FC288E">
      <w:pPr>
        <w:widowControl/>
        <w:suppressAutoHyphens w:val="0"/>
        <w:jc w:val="both"/>
        <w:rPr>
          <w:i/>
          <w:u w:val="single"/>
        </w:rPr>
      </w:pPr>
    </w:p>
    <w:p w14:paraId="7807C98E" w14:textId="77777777" w:rsidR="006B2D27" w:rsidRPr="00E473DE" w:rsidRDefault="006B2D27" w:rsidP="00FC288E">
      <w:pPr>
        <w:widowControl/>
        <w:suppressAutoHyphens w:val="0"/>
        <w:jc w:val="both"/>
        <w:rPr>
          <w:i/>
          <w:u w:val="single"/>
        </w:rPr>
      </w:pPr>
    </w:p>
    <w:p w14:paraId="3E7C29AF" w14:textId="77777777" w:rsidR="006B2D27" w:rsidRPr="00E473DE" w:rsidRDefault="006B2D27" w:rsidP="00FC288E">
      <w:pPr>
        <w:widowControl/>
        <w:suppressAutoHyphens w:val="0"/>
        <w:jc w:val="both"/>
        <w:rPr>
          <w:i/>
          <w:u w:val="single"/>
        </w:rPr>
      </w:pPr>
    </w:p>
    <w:p w14:paraId="18394033" w14:textId="53C4C310" w:rsidR="00D0498E" w:rsidRPr="00E473DE" w:rsidRDefault="00D0498E" w:rsidP="00FC288E">
      <w:pPr>
        <w:widowControl/>
        <w:suppressAutoHyphens w:val="0"/>
        <w:jc w:val="both"/>
        <w:rPr>
          <w:i/>
          <w:u w:val="single"/>
        </w:rPr>
      </w:pPr>
      <w:r w:rsidRPr="00E473DE">
        <w:rPr>
          <w:i/>
          <w:u w:val="single"/>
        </w:rPr>
        <w:t>Załączniki do umowy:</w:t>
      </w:r>
    </w:p>
    <w:p w14:paraId="6760A3B1" w14:textId="46998519" w:rsidR="00D0498E" w:rsidRPr="00E473DE" w:rsidRDefault="00D0498E" w:rsidP="00FC288E">
      <w:pPr>
        <w:widowControl/>
        <w:numPr>
          <w:ilvl w:val="0"/>
          <w:numId w:val="89"/>
        </w:numPr>
        <w:suppressAutoHyphens w:val="0"/>
        <w:jc w:val="both"/>
        <w:rPr>
          <w:i/>
        </w:rPr>
      </w:pPr>
      <w:r w:rsidRPr="00E473DE">
        <w:rPr>
          <w:i/>
        </w:rPr>
        <w:t xml:space="preserve">Załącznik nr 1 – </w:t>
      </w:r>
      <w:r w:rsidR="000D2F0F" w:rsidRPr="00E473DE">
        <w:rPr>
          <w:i/>
        </w:rPr>
        <w:t>L</w:t>
      </w:r>
      <w:r w:rsidRPr="00E473DE">
        <w:rPr>
          <w:i/>
        </w:rPr>
        <w:t>ista podwykonawców z określeniem zakresu i wartości robót przewidzianych do wykonania, o ile są przewidziani na etapie zawarcia umowy.</w:t>
      </w:r>
    </w:p>
    <w:p w14:paraId="484336AE" w14:textId="55837FFE" w:rsidR="0069411F" w:rsidRDefault="0069411F" w:rsidP="0069411F">
      <w:pPr>
        <w:widowControl/>
        <w:numPr>
          <w:ilvl w:val="0"/>
          <w:numId w:val="89"/>
        </w:numPr>
        <w:suppressAutoHyphens w:val="0"/>
        <w:jc w:val="both"/>
        <w:rPr>
          <w:i/>
          <w:iCs/>
        </w:rPr>
      </w:pPr>
      <w:r w:rsidRPr="00E473DE">
        <w:rPr>
          <w:i/>
          <w:iCs/>
        </w:rPr>
        <w:t xml:space="preserve">Załącznik nr 2 do umowy  - </w:t>
      </w:r>
      <w:r w:rsidR="000D2F0F" w:rsidRPr="00E473DE">
        <w:rPr>
          <w:i/>
          <w:iCs/>
        </w:rPr>
        <w:t>T</w:t>
      </w:r>
      <w:r w:rsidRPr="00E473DE">
        <w:rPr>
          <w:i/>
          <w:iCs/>
        </w:rPr>
        <w:t>abela wyposażenia</w:t>
      </w:r>
      <w:r w:rsidR="000D2F0F" w:rsidRPr="00E473DE">
        <w:rPr>
          <w:i/>
          <w:iCs/>
        </w:rPr>
        <w:t>.</w:t>
      </w:r>
    </w:p>
    <w:p w14:paraId="2E1B8CA0" w14:textId="59446677" w:rsidR="00D775D2" w:rsidRPr="00D775D2" w:rsidRDefault="00D775D2" w:rsidP="00D775D2">
      <w:pPr>
        <w:widowControl/>
        <w:numPr>
          <w:ilvl w:val="0"/>
          <w:numId w:val="89"/>
        </w:numPr>
        <w:suppressAutoHyphens w:val="0"/>
        <w:jc w:val="both"/>
        <w:rPr>
          <w:i/>
          <w:iCs/>
        </w:rPr>
      </w:pPr>
      <w:r>
        <w:rPr>
          <w:i/>
          <w:iCs/>
        </w:rPr>
        <w:t xml:space="preserve">Załącznik nr 3 do umowy </w:t>
      </w:r>
      <w:r w:rsidR="00CD22D0">
        <w:rPr>
          <w:i/>
          <w:iCs/>
        </w:rPr>
        <w:t>– Warunki przejęcia gwarancji.</w:t>
      </w:r>
    </w:p>
    <w:p w14:paraId="51B92EBF" w14:textId="77777777" w:rsidR="0069411F" w:rsidRPr="00E473DE" w:rsidRDefault="0069411F" w:rsidP="0069411F">
      <w:pPr>
        <w:widowControl/>
        <w:suppressAutoHyphens w:val="0"/>
        <w:jc w:val="both"/>
        <w:rPr>
          <w:i/>
        </w:rPr>
      </w:pPr>
    </w:p>
    <w:p w14:paraId="01749BDD" w14:textId="77777777" w:rsidR="00D0498E" w:rsidRPr="00E473DE" w:rsidRDefault="00D0498E" w:rsidP="00FC288E">
      <w:pPr>
        <w:widowControl/>
        <w:tabs>
          <w:tab w:val="left" w:pos="720"/>
        </w:tabs>
        <w:suppressAutoHyphens w:val="0"/>
        <w:ind w:left="360"/>
        <w:jc w:val="both"/>
        <w:rPr>
          <w:i/>
          <w:highlight w:val="yellow"/>
        </w:rPr>
      </w:pPr>
    </w:p>
    <w:p w14:paraId="718C299A" w14:textId="77777777" w:rsidR="00D0498E" w:rsidRPr="00E473DE" w:rsidRDefault="00D0498E" w:rsidP="00FC288E">
      <w:pPr>
        <w:widowControl/>
        <w:tabs>
          <w:tab w:val="left" w:pos="720"/>
        </w:tabs>
        <w:suppressAutoHyphens w:val="0"/>
        <w:ind w:left="360"/>
        <w:jc w:val="both"/>
      </w:pPr>
    </w:p>
    <w:p w14:paraId="2924DB41" w14:textId="77777777" w:rsidR="00D0498E" w:rsidRPr="00E473DE" w:rsidRDefault="00D0498E" w:rsidP="00FC288E">
      <w:pPr>
        <w:widowControl/>
        <w:tabs>
          <w:tab w:val="left" w:pos="720"/>
        </w:tabs>
        <w:suppressAutoHyphens w:val="0"/>
        <w:ind w:left="360"/>
        <w:jc w:val="both"/>
      </w:pPr>
      <w:r w:rsidRPr="00E473DE">
        <w:t xml:space="preserve">   ………………………………                                           ………………………………</w:t>
      </w:r>
    </w:p>
    <w:p w14:paraId="05FC179F" w14:textId="77777777" w:rsidR="00D0498E" w:rsidRPr="00E473DE" w:rsidRDefault="00D0498E" w:rsidP="00FC288E">
      <w:pPr>
        <w:widowControl/>
        <w:suppressAutoHyphens w:val="0"/>
        <w:ind w:left="360"/>
        <w:jc w:val="left"/>
        <w:outlineLvl w:val="0"/>
        <w:rPr>
          <w:b/>
          <w:u w:val="single"/>
        </w:rPr>
      </w:pPr>
      <w:r w:rsidRPr="00E473DE">
        <w:rPr>
          <w:i/>
        </w:rPr>
        <w:tab/>
      </w:r>
      <w:r w:rsidRPr="00E473DE">
        <w:rPr>
          <w:i/>
        </w:rPr>
        <w:tab/>
        <w:t>Zamawiający</w:t>
      </w:r>
      <w:r w:rsidRPr="00E473DE">
        <w:rPr>
          <w:i/>
        </w:rPr>
        <w:tab/>
      </w:r>
      <w:r w:rsidRPr="00E473DE">
        <w:rPr>
          <w:i/>
        </w:rPr>
        <w:tab/>
      </w:r>
      <w:r w:rsidRPr="00E473DE">
        <w:rPr>
          <w:i/>
        </w:rPr>
        <w:tab/>
      </w:r>
      <w:r w:rsidRPr="00E473DE">
        <w:rPr>
          <w:i/>
        </w:rPr>
        <w:tab/>
      </w:r>
      <w:r w:rsidRPr="00E473DE">
        <w:rPr>
          <w:i/>
        </w:rPr>
        <w:tab/>
        <w:t xml:space="preserve">               Wykonawca</w:t>
      </w:r>
    </w:p>
    <w:p w14:paraId="3322DB6C" w14:textId="77777777" w:rsidR="00D0498E" w:rsidRPr="00E473DE" w:rsidRDefault="00D0498E" w:rsidP="00FC288E">
      <w:pPr>
        <w:widowControl/>
        <w:suppressAutoHyphens w:val="0"/>
        <w:ind w:left="360"/>
        <w:jc w:val="left"/>
        <w:outlineLvl w:val="0"/>
        <w:rPr>
          <w:b/>
          <w:u w:val="single"/>
        </w:rPr>
      </w:pPr>
    </w:p>
    <w:p w14:paraId="75531843" w14:textId="77777777" w:rsidR="00D0498E" w:rsidRPr="00E473DE" w:rsidRDefault="00D0498E" w:rsidP="00FC288E">
      <w:pPr>
        <w:widowControl/>
        <w:suppressAutoHyphens w:val="0"/>
        <w:ind w:left="360"/>
        <w:jc w:val="left"/>
        <w:outlineLvl w:val="0"/>
        <w:rPr>
          <w:b/>
          <w:u w:val="single"/>
        </w:rPr>
      </w:pPr>
    </w:p>
    <w:sectPr w:rsidR="00D0498E" w:rsidRPr="00E473DE" w:rsidSect="008C5061">
      <w:headerReference w:type="default" r:id="rId15"/>
      <w:footerReference w:type="even" r:id="rId16"/>
      <w:footerReference w:type="default" r:id="rId17"/>
      <w:pgSz w:w="11906" w:h="16838" w:code="9"/>
      <w:pgMar w:top="1418" w:right="1418" w:bottom="993"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2101" w14:textId="77777777" w:rsidR="00964B7F" w:rsidRDefault="00964B7F">
      <w:pPr>
        <w:widowControl/>
        <w:suppressAutoHyphens w:val="0"/>
        <w:spacing w:line="360" w:lineRule="auto"/>
        <w:jc w:val="left"/>
        <w:rPr>
          <w:rFonts w:ascii="Arial" w:hAnsi="Arial" w:cs="Arial"/>
        </w:rPr>
      </w:pPr>
      <w:r>
        <w:rPr>
          <w:rFonts w:ascii="Arial" w:hAnsi="Arial" w:cs="Arial"/>
        </w:rPr>
        <w:separator/>
      </w:r>
    </w:p>
  </w:endnote>
  <w:endnote w:type="continuationSeparator" w:id="0">
    <w:p w14:paraId="1E899524" w14:textId="77777777" w:rsidR="00964B7F" w:rsidRDefault="00964B7F">
      <w:pPr>
        <w:widowControl/>
        <w:suppressAutoHyphens w:val="0"/>
        <w:spacing w:line="360" w:lineRule="auto"/>
        <w:jc w:val="left"/>
        <w:rPr>
          <w:rFonts w:ascii="Arial" w:hAnsi="Arial" w:cs="Arial"/>
        </w:rPr>
      </w:pPr>
      <w:r>
        <w:rPr>
          <w:rFonts w:ascii="Arial" w:hAnsi="Arial" w:cs="Arial"/>
        </w:rPr>
        <w:continuationSeparator/>
      </w:r>
    </w:p>
  </w:endnote>
  <w:endnote w:type="continuationNotice" w:id="1">
    <w:p w14:paraId="5A48975E" w14:textId="77777777" w:rsidR="00964B7F" w:rsidRDefault="00964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Arial"/>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8" w:type="dxa"/>
      <w:tblInd w:w="-38" w:type="dxa"/>
      <w:tblLook w:val="01E0" w:firstRow="1" w:lastRow="1" w:firstColumn="1" w:lastColumn="1" w:noHBand="0" w:noVBand="0"/>
    </w:tblPr>
    <w:tblGrid>
      <w:gridCol w:w="5679"/>
      <w:gridCol w:w="3789"/>
    </w:tblGrid>
    <w:tr w:rsidR="00C00572" w:rsidRPr="009328EB" w14:paraId="5C10D9E3" w14:textId="77777777" w:rsidTr="006420BC">
      <w:tc>
        <w:tcPr>
          <w:tcW w:w="5570" w:type="dxa"/>
        </w:tcPr>
        <w:p w14:paraId="431C33CE" w14:textId="77777777" w:rsidR="00C00572" w:rsidRPr="009328EB" w:rsidRDefault="00C00572" w:rsidP="006420BC">
          <w:pPr>
            <w:pStyle w:val="Stopka"/>
            <w:rPr>
              <w:rFonts w:ascii="Arial Narrow" w:hAnsi="Arial Narrow" w:cs="Tahoma"/>
              <w:i/>
              <w:sz w:val="16"/>
              <w:szCs w:val="18"/>
            </w:rPr>
          </w:pPr>
          <w:r w:rsidRPr="009328EB">
            <w:rPr>
              <w:rFonts w:ascii="Arial Narrow" w:hAnsi="Arial Narrow" w:cs="Tahoma"/>
              <w:i/>
              <w:sz w:val="16"/>
              <w:szCs w:val="18"/>
            </w:rPr>
            <w:t>……………………………………..</w:t>
          </w:r>
        </w:p>
        <w:p w14:paraId="2BFC4299" w14:textId="77777777" w:rsidR="00C00572" w:rsidRPr="009328EB" w:rsidRDefault="00C00572" w:rsidP="006420BC">
          <w:pPr>
            <w:pStyle w:val="Stopka"/>
            <w:rPr>
              <w:rFonts w:ascii="Arial Narrow" w:hAnsi="Arial Narrow" w:cs="Tahoma"/>
              <w:i/>
              <w:sz w:val="16"/>
              <w:szCs w:val="18"/>
            </w:rPr>
          </w:pPr>
          <w:r w:rsidRPr="009328EB">
            <w:rPr>
              <w:rFonts w:ascii="Arial Narrow" w:hAnsi="Arial Narrow" w:cs="Tahoma"/>
              <w:i/>
              <w:sz w:val="16"/>
              <w:szCs w:val="18"/>
            </w:rPr>
            <w:t>Miejscowość, data</w:t>
          </w:r>
        </w:p>
      </w:tc>
      <w:tc>
        <w:tcPr>
          <w:tcW w:w="3717" w:type="dxa"/>
          <w:tcBorders>
            <w:top w:val="dashed" w:sz="4" w:space="0" w:color="auto"/>
          </w:tcBorders>
        </w:tcPr>
        <w:p w14:paraId="0793BC7B" w14:textId="77777777" w:rsidR="00C00572" w:rsidRPr="009328EB" w:rsidRDefault="00C00572" w:rsidP="006420BC">
          <w:pPr>
            <w:pStyle w:val="Stopka"/>
            <w:jc w:val="center"/>
            <w:rPr>
              <w:rFonts w:ascii="Arial Narrow" w:hAnsi="Arial Narrow" w:cs="Tahoma"/>
              <w:i/>
              <w:sz w:val="16"/>
              <w:szCs w:val="18"/>
            </w:rPr>
          </w:pPr>
          <w:r w:rsidRPr="009328EB">
            <w:rPr>
              <w:rFonts w:ascii="Arial Narrow" w:hAnsi="Arial Narrow" w:cs="Tahoma"/>
              <w:i/>
              <w:sz w:val="16"/>
              <w:szCs w:val="18"/>
            </w:rPr>
            <w:t>pieczęć i podpis upoważnionych</w:t>
          </w:r>
        </w:p>
        <w:p w14:paraId="49B26671" w14:textId="77777777" w:rsidR="00C00572" w:rsidRPr="009328EB" w:rsidRDefault="00C00572" w:rsidP="006420BC">
          <w:pPr>
            <w:pStyle w:val="Stopka"/>
            <w:jc w:val="center"/>
            <w:rPr>
              <w:rFonts w:ascii="Tahoma" w:hAnsi="Tahoma" w:cs="Tahoma"/>
              <w:sz w:val="18"/>
              <w:szCs w:val="18"/>
            </w:rPr>
          </w:pPr>
          <w:r w:rsidRPr="009328EB">
            <w:rPr>
              <w:rFonts w:ascii="Arial Narrow" w:hAnsi="Arial Narrow" w:cs="Tahoma"/>
              <w:i/>
              <w:sz w:val="16"/>
              <w:szCs w:val="18"/>
            </w:rPr>
            <w:t>przedstawicieli firmy</w:t>
          </w:r>
        </w:p>
      </w:tc>
    </w:tr>
  </w:tbl>
  <w:p w14:paraId="0D83B555" w14:textId="77777777" w:rsidR="00C00572" w:rsidRDefault="00C005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162B" w14:textId="0E31BD2A" w:rsidR="00C00572" w:rsidRPr="00A76BCB" w:rsidRDefault="00C00572" w:rsidP="006420BC">
    <w:pPr>
      <w:widowControl/>
      <w:tabs>
        <w:tab w:val="center" w:pos="4536"/>
        <w:tab w:val="right" w:pos="9072"/>
      </w:tabs>
      <w:suppressAutoHyphens w:val="0"/>
      <w:jc w:val="left"/>
      <w:rPr>
        <w:b/>
        <w:i/>
        <w:sz w:val="20"/>
        <w:szCs w:val="20"/>
      </w:rPr>
    </w:pPr>
  </w:p>
  <w:p w14:paraId="482B2199" w14:textId="29F4DFD1" w:rsidR="00C00572" w:rsidRPr="00CE7D23" w:rsidRDefault="00C00572" w:rsidP="00CE7D23">
    <w:pPr>
      <w:pStyle w:val="Stopka"/>
      <w:jc w:val="right"/>
      <w:rPr>
        <w:rFonts w:ascii="Times New Roman" w:hAnsi="Times New Roman" w:cs="Times New Roman"/>
        <w:sz w:val="8"/>
      </w:rPr>
    </w:pPr>
    <w:r w:rsidRPr="00A76BCB">
      <w:rPr>
        <w:b/>
        <w:i/>
        <w:sz w:val="20"/>
        <w:szCs w:val="20"/>
      </w:rPr>
      <w:tab/>
    </w:r>
    <w:r w:rsidRPr="00CE7D23">
      <w:rPr>
        <w:rFonts w:ascii="Times New Roman" w:hAnsi="Times New Roman" w:cs="Times New Roman"/>
        <w:b/>
        <w:i/>
        <w:sz w:val="20"/>
        <w:szCs w:val="20"/>
      </w:rPr>
      <w:t xml:space="preserve">Strona </w:t>
    </w:r>
    <w:r w:rsidRPr="00CE7D23">
      <w:rPr>
        <w:rFonts w:ascii="Times New Roman" w:hAnsi="Times New Roman" w:cs="Times New Roman"/>
        <w:b/>
        <w:i/>
        <w:sz w:val="20"/>
        <w:szCs w:val="20"/>
      </w:rPr>
      <w:fldChar w:fldCharType="begin"/>
    </w:r>
    <w:r w:rsidRPr="00CE7D23">
      <w:rPr>
        <w:rFonts w:ascii="Times New Roman" w:hAnsi="Times New Roman" w:cs="Times New Roman"/>
        <w:b/>
        <w:i/>
        <w:sz w:val="20"/>
        <w:szCs w:val="20"/>
      </w:rPr>
      <w:instrText xml:space="preserve"> PAGE </w:instrText>
    </w:r>
    <w:r w:rsidRPr="00CE7D23">
      <w:rPr>
        <w:rFonts w:ascii="Times New Roman" w:hAnsi="Times New Roman" w:cs="Times New Roman"/>
        <w:b/>
        <w:i/>
        <w:sz w:val="20"/>
        <w:szCs w:val="20"/>
      </w:rPr>
      <w:fldChar w:fldCharType="separate"/>
    </w:r>
    <w:r>
      <w:rPr>
        <w:rFonts w:ascii="Times New Roman" w:hAnsi="Times New Roman" w:cs="Times New Roman"/>
        <w:b/>
        <w:i/>
        <w:noProof/>
        <w:sz w:val="20"/>
        <w:szCs w:val="20"/>
      </w:rPr>
      <w:t>5</w:t>
    </w:r>
    <w:r w:rsidRPr="00CE7D23">
      <w:rPr>
        <w:rFonts w:ascii="Times New Roman" w:hAnsi="Times New Roman" w:cs="Times New Roman"/>
        <w:b/>
        <w:i/>
        <w:sz w:val="20"/>
        <w:szCs w:val="20"/>
      </w:rPr>
      <w:fldChar w:fldCharType="end"/>
    </w:r>
    <w:r w:rsidRPr="00CE7D23">
      <w:rPr>
        <w:rFonts w:ascii="Times New Roman" w:hAnsi="Times New Roman" w:cs="Times New Roman"/>
        <w:b/>
        <w:i/>
        <w:sz w:val="20"/>
        <w:szCs w:val="20"/>
      </w:rPr>
      <w:t xml:space="preserve"> z </w:t>
    </w:r>
    <w:r w:rsidRPr="00CE7D23">
      <w:rPr>
        <w:rFonts w:ascii="Times New Roman" w:hAnsi="Times New Roman" w:cs="Times New Roman"/>
        <w:b/>
        <w:i/>
        <w:sz w:val="20"/>
        <w:szCs w:val="20"/>
      </w:rPr>
      <w:fldChar w:fldCharType="begin"/>
    </w:r>
    <w:r w:rsidRPr="00CE7D23">
      <w:rPr>
        <w:rFonts w:ascii="Times New Roman" w:hAnsi="Times New Roman" w:cs="Times New Roman"/>
        <w:b/>
        <w:i/>
        <w:sz w:val="20"/>
        <w:szCs w:val="20"/>
      </w:rPr>
      <w:instrText xml:space="preserve"> NUMPAGES </w:instrText>
    </w:r>
    <w:r w:rsidRPr="00CE7D23">
      <w:rPr>
        <w:rFonts w:ascii="Times New Roman" w:hAnsi="Times New Roman" w:cs="Times New Roman"/>
        <w:b/>
        <w:i/>
        <w:sz w:val="20"/>
        <w:szCs w:val="20"/>
      </w:rPr>
      <w:fldChar w:fldCharType="separate"/>
    </w:r>
    <w:r>
      <w:rPr>
        <w:rFonts w:ascii="Times New Roman" w:hAnsi="Times New Roman" w:cs="Times New Roman"/>
        <w:b/>
        <w:i/>
        <w:noProof/>
        <w:sz w:val="20"/>
        <w:szCs w:val="20"/>
      </w:rPr>
      <w:t>59</w:t>
    </w:r>
    <w:r w:rsidRPr="00CE7D23">
      <w:rPr>
        <w:rFonts w:ascii="Times New Roman" w:hAnsi="Times New Roman" w:cs="Times New Roman"/>
        <w:b/>
        <w:i/>
        <w:sz w:val="20"/>
        <w:szCs w:val="20"/>
      </w:rPr>
      <w:fldChar w:fldCharType="end"/>
    </w:r>
  </w:p>
  <w:p w14:paraId="39B4CA57" w14:textId="77777777" w:rsidR="00C00572" w:rsidRPr="00B773B4" w:rsidRDefault="00C00572" w:rsidP="006420BC">
    <w:pPr>
      <w:pStyle w:val="Stopka"/>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8AB55" w14:textId="77777777" w:rsidR="00964B7F" w:rsidRDefault="00964B7F">
      <w:pPr>
        <w:widowControl/>
        <w:suppressAutoHyphens w:val="0"/>
        <w:spacing w:line="360" w:lineRule="auto"/>
        <w:jc w:val="left"/>
        <w:rPr>
          <w:rFonts w:ascii="Arial" w:hAnsi="Arial" w:cs="Arial"/>
        </w:rPr>
      </w:pPr>
      <w:r>
        <w:rPr>
          <w:rFonts w:ascii="Arial" w:hAnsi="Arial" w:cs="Arial"/>
        </w:rPr>
        <w:separator/>
      </w:r>
    </w:p>
  </w:footnote>
  <w:footnote w:type="continuationSeparator" w:id="0">
    <w:p w14:paraId="3DB1B2A3" w14:textId="77777777" w:rsidR="00964B7F" w:rsidRDefault="00964B7F">
      <w:pPr>
        <w:widowControl/>
        <w:suppressAutoHyphens w:val="0"/>
        <w:spacing w:line="360" w:lineRule="auto"/>
        <w:jc w:val="left"/>
        <w:rPr>
          <w:rFonts w:ascii="Arial" w:hAnsi="Arial" w:cs="Arial"/>
        </w:rPr>
      </w:pPr>
      <w:r>
        <w:rPr>
          <w:rFonts w:ascii="Arial" w:hAnsi="Arial" w:cs="Arial"/>
        </w:rPr>
        <w:continuationSeparator/>
      </w:r>
    </w:p>
  </w:footnote>
  <w:footnote w:type="continuationNotice" w:id="1">
    <w:p w14:paraId="6E2F61F9" w14:textId="77777777" w:rsidR="00964B7F" w:rsidRDefault="00964B7F"/>
  </w:footnote>
  <w:footnote w:id="2">
    <w:p w14:paraId="3A6DF783" w14:textId="3D3F1709" w:rsidR="00F27D90" w:rsidRPr="006B2D27" w:rsidRDefault="00F27D90" w:rsidP="006B2D27">
      <w:pPr>
        <w:pStyle w:val="Tekstprzypisudolnego"/>
        <w:spacing w:line="240" w:lineRule="auto"/>
        <w:jc w:val="both"/>
        <w:rPr>
          <w:i/>
          <w:iCs/>
          <w:sz w:val="20"/>
          <w:szCs w:val="20"/>
          <w:lang w:val="pl-PL"/>
        </w:rPr>
      </w:pPr>
      <w:r w:rsidRPr="006B2D27">
        <w:rPr>
          <w:rStyle w:val="Odwoanieprzypisudolnego"/>
          <w:i/>
          <w:iCs/>
          <w:sz w:val="20"/>
          <w:szCs w:val="20"/>
        </w:rPr>
        <w:footnoteRef/>
      </w:r>
      <w:r w:rsidRPr="006B2D27">
        <w:rPr>
          <w:i/>
          <w:iCs/>
          <w:sz w:val="20"/>
          <w:szCs w:val="20"/>
          <w:lang w:val="pl-PL"/>
        </w:rPr>
        <w:t xml:space="preserve"> Zamawiający wyraża zgodę na tworzenie zabezpieczenia należytego wykonywania umowy do 70% jego wartości przez potrącenia z należności za częściowo wykonane roboty budowlane.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E294A" w14:textId="05CC7FE7" w:rsidR="00173111" w:rsidRPr="00435A64" w:rsidRDefault="00173111" w:rsidP="00173111">
    <w:pPr>
      <w:widowControl/>
      <w:tabs>
        <w:tab w:val="center" w:pos="4536"/>
        <w:tab w:val="right" w:pos="9072"/>
      </w:tabs>
      <w:suppressAutoHyphens w:val="0"/>
      <w:jc w:val="right"/>
      <w:rPr>
        <w:i/>
        <w:sz w:val="20"/>
        <w:szCs w:val="20"/>
        <w:u w:val="single"/>
      </w:rPr>
    </w:pPr>
    <w:bookmarkStart w:id="3" w:name="_Hlk133316014"/>
    <w:bookmarkStart w:id="4" w:name="_Hlk133316015"/>
    <w:bookmarkStart w:id="5" w:name="_Hlk133316016"/>
    <w:bookmarkStart w:id="6" w:name="_Hlk133316017"/>
    <w:bookmarkStart w:id="7" w:name="_Hlk133316018"/>
    <w:bookmarkStart w:id="8" w:name="_Hlk133316019"/>
    <w:bookmarkStart w:id="9" w:name="_Hlk133316020"/>
    <w:bookmarkStart w:id="10" w:name="_Hlk133316021"/>
    <w:r>
      <w:rPr>
        <w:i/>
        <w:sz w:val="20"/>
        <w:szCs w:val="20"/>
        <w:u w:val="single"/>
      </w:rPr>
      <w:t>Nr sprawy 80.272.</w:t>
    </w:r>
    <w:r w:rsidR="000B68CF">
      <w:rPr>
        <w:i/>
        <w:sz w:val="20"/>
        <w:szCs w:val="20"/>
        <w:u w:val="single"/>
      </w:rPr>
      <w:t>90</w:t>
    </w:r>
    <w:r w:rsidR="00F7238F">
      <w:rPr>
        <w:i/>
        <w:sz w:val="20"/>
        <w:szCs w:val="20"/>
        <w:u w:val="single"/>
      </w:rPr>
      <w:t>.2025</w:t>
    </w:r>
  </w:p>
  <w:bookmarkEnd w:id="3"/>
  <w:bookmarkEnd w:id="4"/>
  <w:bookmarkEnd w:id="5"/>
  <w:bookmarkEnd w:id="6"/>
  <w:bookmarkEnd w:id="7"/>
  <w:bookmarkEnd w:id="8"/>
  <w:bookmarkEnd w:id="9"/>
  <w:bookmarkEnd w:id="10"/>
  <w:p w14:paraId="24345866" w14:textId="77777777" w:rsidR="00C00572" w:rsidRPr="00323EEA" w:rsidRDefault="00C00572" w:rsidP="00323EEA">
    <w:pPr>
      <w:pStyle w:val="Nagwek"/>
      <w:spacing w:line="240" w:lineRule="auto"/>
      <w:jc w:val="both"/>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4590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9DCB74"/>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C7DC8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1EC66F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BFFD83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0A15819"/>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3"/>
    <w:multiLevelType w:val="multilevel"/>
    <w:tmpl w:val="329606A6"/>
    <w:name w:val="WW8Num3"/>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644"/>
        </w:tabs>
        <w:ind w:left="644" w:hanging="360"/>
      </w:pPr>
      <w:rPr>
        <w:rFonts w:ascii="Times New Roman" w:eastAsia="Times New Roman" w:hAnsi="Times New Roman" w:cs="Times New Roman"/>
      </w:rPr>
    </w:lvl>
    <w:lvl w:ilvl="2">
      <w:start w:val="12"/>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i w:val="0"/>
        <w:iCs w:val="0"/>
      </w:rPr>
    </w:lvl>
    <w:lvl w:ilvl="4">
      <w:start w:val="1"/>
      <w:numFmt w:val="upperLetter"/>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0000004"/>
    <w:multiLevelType w:val="singleLevel"/>
    <w:tmpl w:val="00000004"/>
    <w:name w:val="WW8Num25"/>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B"/>
    <w:multiLevelType w:val="singleLevel"/>
    <w:tmpl w:val="0000000B"/>
    <w:name w:val="WW8Num11"/>
    <w:lvl w:ilvl="0">
      <w:start w:val="1"/>
      <w:numFmt w:val="decimal"/>
      <w:lvlText w:val="%1."/>
      <w:lvlJc w:val="left"/>
      <w:pPr>
        <w:tabs>
          <w:tab w:val="num" w:pos="927"/>
        </w:tabs>
        <w:ind w:left="927" w:hanging="360"/>
      </w:pPr>
      <w:rPr>
        <w:rFonts w:cs="Times New Roman"/>
      </w:rPr>
    </w:lvl>
  </w:abstractNum>
  <w:abstractNum w:abstractNumId="9" w15:restartNumberingAfterBreak="0">
    <w:nsid w:val="0000000D"/>
    <w:multiLevelType w:val="multilevel"/>
    <w:tmpl w:val="BABEB20C"/>
    <w:name w:val="WW8Num13"/>
    <w:lvl w:ilvl="0">
      <w:start w:val="1"/>
      <w:numFmt w:val="decimal"/>
      <w:lvlText w:val="%1."/>
      <w:lvlJc w:val="left"/>
      <w:pPr>
        <w:tabs>
          <w:tab w:val="num" w:pos="927"/>
        </w:tabs>
        <w:ind w:left="927" w:hanging="360"/>
      </w:pPr>
      <w:rPr>
        <w:rFonts w:cs="Times New Roman"/>
        <w:b w:val="0"/>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b w:val="0"/>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0"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11" w15:restartNumberingAfterBreak="0">
    <w:nsid w:val="0000003A"/>
    <w:multiLevelType w:val="multilevel"/>
    <w:tmpl w:val="FD2AF2B8"/>
    <w:name w:val="WW8Num5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b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2" w15:restartNumberingAfterBreak="0">
    <w:nsid w:val="00000042"/>
    <w:multiLevelType w:val="multilevel"/>
    <w:tmpl w:val="00000042"/>
    <w:name w:val="WW8Num66"/>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002D6814"/>
    <w:multiLevelType w:val="hybridMultilevel"/>
    <w:tmpl w:val="2A36D926"/>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5C6E16"/>
    <w:multiLevelType w:val="hybridMultilevel"/>
    <w:tmpl w:val="19C633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1281190"/>
    <w:multiLevelType w:val="hybridMultilevel"/>
    <w:tmpl w:val="553A2358"/>
    <w:lvl w:ilvl="0" w:tplc="5498A78E">
      <w:start w:val="1"/>
      <w:numFmt w:val="decimal"/>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013215C4"/>
    <w:multiLevelType w:val="hybridMultilevel"/>
    <w:tmpl w:val="E85E1B66"/>
    <w:lvl w:ilvl="0" w:tplc="FC5E2AFC">
      <w:start w:val="1"/>
      <w:numFmt w:val="lowerLetter"/>
      <w:lvlText w:val="%1)"/>
      <w:lvlJc w:val="left"/>
      <w:pPr>
        <w:ind w:left="786" w:hanging="360"/>
      </w:pPr>
      <w:rPr>
        <w:rFonts w:hint="default"/>
      </w:rPr>
    </w:lvl>
    <w:lvl w:ilvl="1" w:tplc="89D8B1F4">
      <w:start w:val="1"/>
      <w:numFmt w:val="decimal"/>
      <w:lvlText w:val="%2)"/>
      <w:lvlJc w:val="left"/>
      <w:pPr>
        <w:ind w:left="1506" w:hanging="360"/>
      </w:pPr>
      <w:rPr>
        <w:rFonts w:ascii="Times New Roman" w:hAnsi="Times New Roman"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1467B9D"/>
    <w:multiLevelType w:val="hybridMultilevel"/>
    <w:tmpl w:val="8096866E"/>
    <w:lvl w:ilvl="0" w:tplc="0415000F">
      <w:start w:val="1"/>
      <w:numFmt w:val="decimal"/>
      <w:lvlText w:val="%1."/>
      <w:lvlJc w:val="left"/>
      <w:pPr>
        <w:tabs>
          <w:tab w:val="num" w:pos="360"/>
        </w:tabs>
        <w:ind w:left="360" w:hanging="360"/>
      </w:pPr>
      <w:rPr>
        <w:rFonts w:cs="Times New Roman"/>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786"/>
        </w:tabs>
        <w:ind w:left="786"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1D62620"/>
    <w:multiLevelType w:val="hybridMultilevel"/>
    <w:tmpl w:val="AC966A22"/>
    <w:lvl w:ilvl="0" w:tplc="0415000F">
      <w:start w:val="1"/>
      <w:numFmt w:val="decimal"/>
      <w:lvlText w:val="%1."/>
      <w:lvlJc w:val="left"/>
      <w:pPr>
        <w:tabs>
          <w:tab w:val="num" w:pos="360"/>
        </w:tabs>
        <w:ind w:left="360" w:hanging="360"/>
      </w:p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2520"/>
        </w:tabs>
        <w:ind w:left="2520"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03127573"/>
    <w:multiLevelType w:val="hybridMultilevel"/>
    <w:tmpl w:val="3EBC34FE"/>
    <w:lvl w:ilvl="0" w:tplc="1C22A580">
      <w:start w:val="1"/>
      <w:numFmt w:val="decimal"/>
      <w:lvlText w:val="%1."/>
      <w:lvlJc w:val="left"/>
      <w:pPr>
        <w:tabs>
          <w:tab w:val="num" w:pos="2160"/>
        </w:tabs>
        <w:ind w:left="2160" w:hanging="360"/>
      </w:pPr>
      <w:rPr>
        <w:rFonts w:ascii="Times New Roman" w:eastAsia="Times New Roman" w:hAnsi="Times New Roman" w:cs="Times New Roman"/>
        <w:b w:val="0"/>
        <w:bCs w:val="0"/>
        <w:i w:val="0"/>
        <w:color w:val="auto"/>
        <w:sz w:val="24"/>
        <w:szCs w:val="24"/>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0330082C"/>
    <w:multiLevelType w:val="hybridMultilevel"/>
    <w:tmpl w:val="69F8F17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3E066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6510B87"/>
    <w:multiLevelType w:val="hybridMultilevel"/>
    <w:tmpl w:val="52701FA8"/>
    <w:lvl w:ilvl="0" w:tplc="04150017">
      <w:start w:val="1"/>
      <w:numFmt w:val="lowerLetter"/>
      <w:lvlText w:val="%1)"/>
      <w:lvlJc w:val="left"/>
      <w:pPr>
        <w:tabs>
          <w:tab w:val="num" w:pos="720"/>
        </w:tabs>
        <w:ind w:left="720" w:hanging="360"/>
      </w:pPr>
      <w:rPr>
        <w:rFonts w:hint="default"/>
        <w:b w:val="0"/>
        <w:bCs w:val="0"/>
        <w:i w:val="0"/>
        <w:iCs w:val="0"/>
        <w:color w:val="auto"/>
        <w:sz w:val="24"/>
        <w:szCs w:val="24"/>
        <w:u w:val="none"/>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04150011">
      <w:start w:val="1"/>
      <w:numFmt w:val="decimal"/>
      <w:lvlText w:val="%4)"/>
      <w:lvlJc w:val="left"/>
      <w:pPr>
        <w:tabs>
          <w:tab w:val="num" w:pos="2880"/>
        </w:tabs>
        <w:ind w:left="2880" w:hanging="360"/>
      </w:pPr>
      <w:rPr>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06D55480"/>
    <w:multiLevelType w:val="multilevel"/>
    <w:tmpl w:val="5C0EE810"/>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24" w15:restartNumberingAfterBreak="0">
    <w:nsid w:val="0A410E61"/>
    <w:multiLevelType w:val="hybridMultilevel"/>
    <w:tmpl w:val="730E5742"/>
    <w:lvl w:ilvl="0" w:tplc="0415000F">
      <w:start w:val="1"/>
      <w:numFmt w:val="decimal"/>
      <w:lvlText w:val="%1."/>
      <w:lvlJc w:val="left"/>
      <w:pPr>
        <w:ind w:left="720" w:hanging="360"/>
      </w:pPr>
      <w:rPr>
        <w:b w:val="0"/>
      </w:rPr>
    </w:lvl>
    <w:lvl w:ilvl="1" w:tplc="E65AC20E">
      <w:start w:val="1"/>
      <w:numFmt w:val="decimal"/>
      <w:lvlText w:val="%2)"/>
      <w:lvlJc w:val="left"/>
      <w:pPr>
        <w:ind w:left="1440" w:hanging="360"/>
      </w:pPr>
      <w:rPr>
        <w:rFonts w:ascii="Times New Roman" w:hAnsi="Times New Roman" w:cs="Times New Roman" w:hint="default"/>
        <w:strike w:val="0"/>
        <w:dstrike w:val="0"/>
        <w:sz w:val="24"/>
        <w:szCs w:val="24"/>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C26C86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C7C2072"/>
    <w:multiLevelType w:val="hybridMultilevel"/>
    <w:tmpl w:val="9A0C4EF6"/>
    <w:lvl w:ilvl="0" w:tplc="0415000F">
      <w:start w:val="1"/>
      <w:numFmt w:val="decimal"/>
      <w:lvlText w:val="%1."/>
      <w:lvlJc w:val="left"/>
      <w:pPr>
        <w:tabs>
          <w:tab w:val="num" w:pos="720"/>
        </w:tabs>
        <w:ind w:left="720" w:hanging="360"/>
      </w:pPr>
      <w:rPr>
        <w:rFonts w:cs="Times New Roman"/>
      </w:rPr>
    </w:lvl>
    <w:lvl w:ilvl="1" w:tplc="D50A8476">
      <w:start w:val="100"/>
      <w:numFmt w:val="bullet"/>
      <w:lvlText w:val="-"/>
      <w:lvlJc w:val="left"/>
      <w:pPr>
        <w:tabs>
          <w:tab w:val="num" w:pos="1440"/>
        </w:tabs>
        <w:ind w:left="1440" w:hanging="360"/>
      </w:pPr>
      <w:rPr>
        <w:rFonts w:ascii="Times New Roman" w:eastAsia="Times New Roman" w:hAnsi="Times New Roman" w:hint="default"/>
      </w:rPr>
    </w:lvl>
    <w:lvl w:ilvl="2" w:tplc="0415000F">
      <w:start w:val="1"/>
      <w:numFmt w:val="decimal"/>
      <w:lvlText w:val="%3."/>
      <w:lvlJc w:val="left"/>
      <w:pPr>
        <w:tabs>
          <w:tab w:val="num" w:pos="2340"/>
        </w:tabs>
        <w:ind w:left="2340" w:hanging="360"/>
      </w:pPr>
      <w:rPr>
        <w:rFonts w:cs="Times New Roman"/>
      </w:rPr>
    </w:lvl>
    <w:lvl w:ilvl="3" w:tplc="5328862E">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0622E2"/>
    <w:multiLevelType w:val="multilevel"/>
    <w:tmpl w:val="DFEAB742"/>
    <w:lvl w:ilvl="0">
      <w:start w:val="10"/>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8" w15:restartNumberingAfterBreak="0">
    <w:nsid w:val="0E6D2F8B"/>
    <w:multiLevelType w:val="multilevel"/>
    <w:tmpl w:val="659A1BA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105B3068"/>
    <w:multiLevelType w:val="hybridMultilevel"/>
    <w:tmpl w:val="26107BC8"/>
    <w:lvl w:ilvl="0" w:tplc="04150017">
      <w:start w:val="1"/>
      <w:numFmt w:val="lowerLetter"/>
      <w:lvlText w:val="%1)"/>
      <w:lvlJc w:val="left"/>
      <w:pPr>
        <w:ind w:left="1778" w:hanging="360"/>
      </w:pPr>
      <w:rPr>
        <w:rFonts w:cs="Times New Roman"/>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0" w15:restartNumberingAfterBreak="0">
    <w:nsid w:val="10D03A98"/>
    <w:multiLevelType w:val="hybridMultilevel"/>
    <w:tmpl w:val="C360B7F4"/>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AD24ABF2">
      <w:start w:val="1"/>
      <w:numFmt w:val="lowerLetter"/>
      <w:lvlText w:val="%3)"/>
      <w:lvlJc w:val="left"/>
      <w:pPr>
        <w:tabs>
          <w:tab w:val="num" w:pos="2160"/>
        </w:tabs>
        <w:ind w:left="2160" w:hanging="360"/>
      </w:pPr>
      <w:rPr>
        <w:rFonts w:ascii="Times New Roman" w:eastAsia="Times New Roman" w:hAnsi="Times New Roman" w:cs="Times New Roman"/>
      </w:rPr>
    </w:lvl>
    <w:lvl w:ilvl="3" w:tplc="F23EB9FE">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1217285B"/>
    <w:multiLevelType w:val="hybridMultilevel"/>
    <w:tmpl w:val="C66473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170D77"/>
    <w:multiLevelType w:val="hybridMultilevel"/>
    <w:tmpl w:val="8B1C43C6"/>
    <w:lvl w:ilvl="0" w:tplc="F1B2CE7C">
      <w:start w:val="3"/>
      <w:numFmt w:val="decimal"/>
      <w:lvlText w:val="%1."/>
      <w:lvlJc w:val="left"/>
      <w:pPr>
        <w:ind w:left="35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C21103"/>
    <w:multiLevelType w:val="hybridMultilevel"/>
    <w:tmpl w:val="5E5A11E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15C13E21"/>
    <w:multiLevelType w:val="hybridMultilevel"/>
    <w:tmpl w:val="16B80CA2"/>
    <w:lvl w:ilvl="0" w:tplc="186C64D2">
      <w:start w:val="1"/>
      <w:numFmt w:val="decimal"/>
      <w:lvlText w:val="%1."/>
      <w:lvlJc w:val="left"/>
      <w:pPr>
        <w:ind w:left="363" w:hanging="360"/>
      </w:pPr>
      <w:rPr>
        <w:b w:val="0"/>
        <w:bCs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5" w15:restartNumberingAfterBreak="0">
    <w:nsid w:val="17653253"/>
    <w:multiLevelType w:val="hybridMultilevel"/>
    <w:tmpl w:val="8A1E49A0"/>
    <w:lvl w:ilvl="0" w:tplc="0415000F">
      <w:start w:val="1"/>
      <w:numFmt w:val="decimal"/>
      <w:lvlText w:val="%1."/>
      <w:lvlJc w:val="left"/>
      <w:pPr>
        <w:ind w:left="7165"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180951E4"/>
    <w:multiLevelType w:val="hybridMultilevel"/>
    <w:tmpl w:val="EF24F710"/>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18EA7070"/>
    <w:multiLevelType w:val="hybridMultilevel"/>
    <w:tmpl w:val="B3B2258E"/>
    <w:lvl w:ilvl="0" w:tplc="04150011">
      <w:start w:val="1"/>
      <w:numFmt w:val="decimal"/>
      <w:lvlText w:val="%1)"/>
      <w:lvlJc w:val="left"/>
      <w:pPr>
        <w:ind w:left="1350" w:hanging="360"/>
      </w:pPr>
      <w:rPr>
        <w:b w:val="0"/>
        <w:color w:val="auto"/>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38" w15:restartNumberingAfterBreak="0">
    <w:nsid w:val="1AC52A38"/>
    <w:multiLevelType w:val="hybridMultilevel"/>
    <w:tmpl w:val="CA944EBC"/>
    <w:lvl w:ilvl="0" w:tplc="1C22A580">
      <w:start w:val="1"/>
      <w:numFmt w:val="decimal"/>
      <w:lvlText w:val="%1."/>
      <w:lvlJc w:val="left"/>
      <w:pPr>
        <w:tabs>
          <w:tab w:val="num" w:pos="1440"/>
        </w:tabs>
        <w:ind w:left="1440" w:hanging="360"/>
      </w:pPr>
      <w:rPr>
        <w:rFonts w:ascii="Times New Roman" w:eastAsia="Times New Roman" w:hAnsi="Times New Roman" w:cs="Times New Roman"/>
        <w:b w:val="0"/>
        <w:bCs w:val="0"/>
        <w:i w:val="0"/>
        <w:color w:val="auto"/>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B0D763C"/>
    <w:multiLevelType w:val="hybridMultilevel"/>
    <w:tmpl w:val="4D16B596"/>
    <w:lvl w:ilvl="0" w:tplc="0415000F">
      <w:start w:val="1"/>
      <w:numFmt w:val="decimal"/>
      <w:lvlText w:val="%1."/>
      <w:lvlJc w:val="left"/>
      <w:pPr>
        <w:tabs>
          <w:tab w:val="num" w:pos="360"/>
        </w:tabs>
        <w:ind w:left="360" w:hanging="360"/>
      </w:pPr>
      <w:rPr>
        <w:rFonts w:cs="Times New Roman"/>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786"/>
        </w:tabs>
        <w:ind w:left="786"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1B32750A"/>
    <w:multiLevelType w:val="hybridMultilevel"/>
    <w:tmpl w:val="8E20F532"/>
    <w:lvl w:ilvl="0" w:tplc="93C4625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1D627429"/>
    <w:multiLevelType w:val="hybridMultilevel"/>
    <w:tmpl w:val="02A85226"/>
    <w:lvl w:ilvl="0" w:tplc="CFFEC562">
      <w:start w:val="1"/>
      <w:numFmt w:val="decimal"/>
      <w:lvlText w:val="%1."/>
      <w:lvlJc w:val="left"/>
      <w:pPr>
        <w:ind w:left="360" w:hanging="360"/>
      </w:pPr>
      <w:rPr>
        <w:rFonts w:cs="Times New Roman"/>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1EC825B0"/>
    <w:multiLevelType w:val="hybridMultilevel"/>
    <w:tmpl w:val="AD3EA084"/>
    <w:lvl w:ilvl="0" w:tplc="C678702E">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5B5C427A">
      <w:start w:val="1"/>
      <w:numFmt w:val="upperRoman"/>
      <w:lvlText w:val="%3."/>
      <w:lvlJc w:val="left"/>
      <w:pPr>
        <w:ind w:left="3750" w:hanging="720"/>
      </w:pPr>
      <w:rPr>
        <w:rFonts w:hint="default"/>
      </w:r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43" w15:restartNumberingAfterBreak="0">
    <w:nsid w:val="1F6A4D65"/>
    <w:multiLevelType w:val="multilevel"/>
    <w:tmpl w:val="2A009480"/>
    <w:styleLink w:val="Zaimportowanystyl1"/>
    <w:lvl w:ilvl="0">
      <w:start w:val="1"/>
      <w:numFmt w:val="decimal"/>
      <w:lvlText w:val="%1)"/>
      <w:lvlJc w:val="left"/>
      <w:pPr>
        <w:tabs>
          <w:tab w:val="num" w:pos="720"/>
        </w:tabs>
        <w:ind w:left="720" w:hanging="360"/>
      </w:pPr>
      <w:rPr>
        <w:rFonts w:ascii="Times New Roman" w:eastAsia="Times New Roman" w:hAnsi="Times New Roman" w:cs="Times New Roman"/>
        <w:b/>
        <w:color w:val="auto"/>
      </w:rPr>
    </w:lvl>
    <w:lvl w:ilvl="1">
      <w:start w:val="1"/>
      <w:numFmt w:val="decimal"/>
      <w:lvlText w:val="%2."/>
      <w:lvlJc w:val="left"/>
      <w:pPr>
        <w:tabs>
          <w:tab w:val="num" w:pos="786"/>
        </w:tabs>
        <w:ind w:left="786" w:hanging="360"/>
      </w:pPr>
      <w:rPr>
        <w:b w:val="0"/>
        <w:bCs w:val="0"/>
        <w:i w:val="0"/>
        <w:color w:val="auto"/>
        <w:sz w:val="24"/>
        <w:szCs w:val="24"/>
      </w:rPr>
    </w:lvl>
    <w:lvl w:ilvl="2">
      <w:start w:val="12"/>
      <w:numFmt w:val="decimal"/>
      <w:lvlText w:val="%3"/>
      <w:lvlJc w:val="left"/>
      <w:pPr>
        <w:tabs>
          <w:tab w:val="num" w:pos="2340"/>
        </w:tabs>
        <w:ind w:left="2340" w:hanging="360"/>
      </w:pPr>
      <w:rPr>
        <w:rFonts w:cs="Times New Roman"/>
      </w:rPr>
    </w:lvl>
    <w:lvl w:ilvl="3">
      <w:start w:val="1"/>
      <w:numFmt w:val="decimal"/>
      <w:lvlText w:val="%4."/>
      <w:lvlJc w:val="left"/>
      <w:pPr>
        <w:tabs>
          <w:tab w:val="num" w:pos="720"/>
        </w:tabs>
        <w:ind w:left="720" w:hanging="360"/>
      </w:pPr>
      <w:rPr>
        <w:rFonts w:cs="Times New Roman"/>
        <w:b w:val="0"/>
        <w:bCs w:val="0"/>
        <w:i w:val="0"/>
        <w:iCs w:val="0"/>
      </w:rPr>
    </w:lvl>
    <w:lvl w:ilvl="4">
      <w:start w:val="1"/>
      <w:numFmt w:val="upperLetter"/>
      <w:lvlText w:val="%5."/>
      <w:lvlJc w:val="left"/>
      <w:pPr>
        <w:tabs>
          <w:tab w:val="num" w:pos="3600"/>
        </w:tabs>
        <w:ind w:left="3600" w:hanging="360"/>
      </w:pPr>
      <w:rPr>
        <w:rFonts w:cs="Times New Roman"/>
      </w:rPr>
    </w:lvl>
    <w:lvl w:ilvl="5">
      <w:start w:val="1"/>
      <w:numFmt w:val="decimal"/>
      <w:lvlText w:val="%6."/>
      <w:lvlJc w:val="left"/>
      <w:pPr>
        <w:tabs>
          <w:tab w:val="num" w:pos="928"/>
        </w:tabs>
        <w:ind w:left="928"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15:restartNumberingAfterBreak="0">
    <w:nsid w:val="1FA64DA1"/>
    <w:multiLevelType w:val="multilevel"/>
    <w:tmpl w:val="F432C1D2"/>
    <w:lvl w:ilvl="0">
      <w:start w:val="1"/>
      <w:numFmt w:val="decimal"/>
      <w:lvlText w:val="%1."/>
      <w:lvlJc w:val="left"/>
      <w:pPr>
        <w:ind w:left="705" w:hanging="705"/>
      </w:pPr>
      <w:rPr>
        <w:rFonts w:hint="default"/>
      </w:rPr>
    </w:lvl>
    <w:lvl w:ilvl="1">
      <w:start w:val="1"/>
      <w:numFmt w:val="decimal"/>
      <w:lvlText w:val="2.%2."/>
      <w:lvlJc w:val="left"/>
      <w:pPr>
        <w:ind w:left="1425" w:hanging="70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23"/>
      <w:numFmt w:val="decimal"/>
      <w:lvlText w:val="%7."/>
      <w:lvlJc w:val="left"/>
      <w:pPr>
        <w:ind w:left="1440" w:hanging="1440"/>
      </w:pPr>
      <w:rPr>
        <w:rFonts w:hint="default"/>
        <w:b w:val="0"/>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5" w15:restartNumberingAfterBreak="0">
    <w:nsid w:val="20D72B4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24617D6"/>
    <w:multiLevelType w:val="hybridMultilevel"/>
    <w:tmpl w:val="DE284E0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253529F0"/>
    <w:multiLevelType w:val="hybridMultilevel"/>
    <w:tmpl w:val="A78E68B8"/>
    <w:lvl w:ilvl="0" w:tplc="F20A331A">
      <w:start w:val="1"/>
      <w:numFmt w:val="decimal"/>
      <w:lvlText w:val="%1."/>
      <w:lvlJc w:val="left"/>
      <w:pPr>
        <w:tabs>
          <w:tab w:val="num" w:pos="360"/>
        </w:tabs>
        <w:ind w:left="360" w:hanging="360"/>
      </w:pPr>
      <w:rPr>
        <w:rFonts w:cs="Times New Roman"/>
        <w:b w:val="0"/>
        <w:color w:val="auto"/>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1070"/>
        </w:tabs>
        <w:ind w:left="1070"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25961ED3"/>
    <w:multiLevelType w:val="multilevel"/>
    <w:tmpl w:val="FC8884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26356AD2"/>
    <w:multiLevelType w:val="hybridMultilevel"/>
    <w:tmpl w:val="D6D8CE58"/>
    <w:lvl w:ilvl="0" w:tplc="ADD0A30A">
      <w:start w:val="1"/>
      <w:numFmt w:val="decimal"/>
      <w:lvlText w:val="%1."/>
      <w:lvlJc w:val="left"/>
      <w:pPr>
        <w:ind w:left="360" w:hanging="360"/>
      </w:pPr>
      <w:rPr>
        <w:rFonts w:cs="Times New Roman"/>
        <w:b w:val="0"/>
        <w:bCs/>
        <w: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265952ED"/>
    <w:multiLevelType w:val="multilevel"/>
    <w:tmpl w:val="33FCB30A"/>
    <w:lvl w:ilvl="0">
      <w:start w:val="3"/>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pStyle w:val="Nagwek3"/>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1" w15:restartNumberingAfterBreak="0">
    <w:nsid w:val="26A530D0"/>
    <w:multiLevelType w:val="multilevel"/>
    <w:tmpl w:val="09D23154"/>
    <w:lvl w:ilvl="0">
      <w:start w:val="1"/>
      <w:numFmt w:val="decimal"/>
      <w:lvlText w:val="%1."/>
      <w:lvlJc w:val="left"/>
      <w:pPr>
        <w:tabs>
          <w:tab w:val="num" w:pos="360"/>
        </w:tabs>
        <w:ind w:left="360" w:hanging="360"/>
      </w:pPr>
      <w:rPr>
        <w:rFonts w:cs="Times New Roman" w:hint="default"/>
        <w:b w:val="0"/>
      </w:rPr>
    </w:lvl>
    <w:lvl w:ilvl="1">
      <w:start w:val="2"/>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28CF4102"/>
    <w:multiLevelType w:val="hybridMultilevel"/>
    <w:tmpl w:val="B9C42816"/>
    <w:lvl w:ilvl="0" w:tplc="04150011">
      <w:start w:val="1"/>
      <w:numFmt w:val="decimal"/>
      <w:lvlText w:val="%1)"/>
      <w:lvlJc w:val="left"/>
      <w:pPr>
        <w:tabs>
          <w:tab w:val="num" w:pos="360"/>
        </w:tabs>
        <w:ind w:left="360" w:hanging="360"/>
      </w:pPr>
      <w:rPr>
        <w:rFonts w:hint="default"/>
        <w:b w:val="0"/>
        <w:bCs w:val="0"/>
        <w:i w:val="0"/>
        <w:iCs w:val="0"/>
        <w:strike w:val="0"/>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3" w15:restartNumberingAfterBreak="0">
    <w:nsid w:val="2DDF0B4E"/>
    <w:multiLevelType w:val="hybridMultilevel"/>
    <w:tmpl w:val="A0EE7D0C"/>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4" w15:restartNumberingAfterBreak="0">
    <w:nsid w:val="2E2445F7"/>
    <w:multiLevelType w:val="hybridMultilevel"/>
    <w:tmpl w:val="D2AA56F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5" w15:restartNumberingAfterBreak="0">
    <w:nsid w:val="2E3B386F"/>
    <w:multiLevelType w:val="multilevel"/>
    <w:tmpl w:val="7D8CC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Roman"/>
      <w:lvlText w:val="%3."/>
      <w:lvlJc w:val="left"/>
      <w:pPr>
        <w:ind w:left="2520" w:hanging="72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E6C1824"/>
    <w:multiLevelType w:val="multilevel"/>
    <w:tmpl w:val="985EC2B4"/>
    <w:lvl w:ilvl="0">
      <w:start w:val="1"/>
      <w:numFmt w:val="decimal"/>
      <w:lvlText w:val="%1."/>
      <w:lvlJc w:val="left"/>
      <w:pPr>
        <w:tabs>
          <w:tab w:val="num" w:pos="1002"/>
        </w:tabs>
        <w:ind w:left="1002" w:hanging="360"/>
      </w:pPr>
      <w:rPr>
        <w:rFonts w:cs="Times New Roman"/>
      </w:rPr>
    </w:lvl>
    <w:lvl w:ilvl="1">
      <w:start w:val="1"/>
      <w:numFmt w:val="decimal"/>
      <w:isLgl/>
      <w:lvlText w:val="%1.%2."/>
      <w:lvlJc w:val="left"/>
      <w:pPr>
        <w:tabs>
          <w:tab w:val="num" w:pos="1722"/>
        </w:tabs>
        <w:ind w:left="1722" w:hanging="360"/>
      </w:pPr>
      <w:rPr>
        <w:rFonts w:cs="Times New Roman"/>
      </w:rPr>
    </w:lvl>
    <w:lvl w:ilvl="2">
      <w:start w:val="1"/>
      <w:numFmt w:val="decimal"/>
      <w:isLgl/>
      <w:lvlText w:val="%1.%2.%3."/>
      <w:lvlJc w:val="left"/>
      <w:pPr>
        <w:tabs>
          <w:tab w:val="num" w:pos="2802"/>
        </w:tabs>
        <w:ind w:left="2802" w:hanging="720"/>
      </w:pPr>
      <w:rPr>
        <w:rFonts w:cs="Times New Roman"/>
      </w:rPr>
    </w:lvl>
    <w:lvl w:ilvl="3">
      <w:start w:val="1"/>
      <w:numFmt w:val="decimal"/>
      <w:isLgl/>
      <w:lvlText w:val="%1.%2.%3.%4."/>
      <w:lvlJc w:val="left"/>
      <w:pPr>
        <w:tabs>
          <w:tab w:val="num" w:pos="3522"/>
        </w:tabs>
        <w:ind w:left="3522" w:hanging="720"/>
      </w:pPr>
      <w:rPr>
        <w:rFonts w:cs="Times New Roman"/>
      </w:rPr>
    </w:lvl>
    <w:lvl w:ilvl="4">
      <w:start w:val="1"/>
      <w:numFmt w:val="decimal"/>
      <w:isLgl/>
      <w:lvlText w:val="%1.%2.%3.%4.%5."/>
      <w:lvlJc w:val="left"/>
      <w:pPr>
        <w:tabs>
          <w:tab w:val="num" w:pos="4602"/>
        </w:tabs>
        <w:ind w:left="4602" w:hanging="1080"/>
      </w:pPr>
      <w:rPr>
        <w:rFonts w:cs="Times New Roman"/>
      </w:rPr>
    </w:lvl>
    <w:lvl w:ilvl="5">
      <w:start w:val="1"/>
      <w:numFmt w:val="decimal"/>
      <w:isLgl/>
      <w:lvlText w:val="%1.%2.%3.%4.%5.%6."/>
      <w:lvlJc w:val="left"/>
      <w:pPr>
        <w:tabs>
          <w:tab w:val="num" w:pos="5322"/>
        </w:tabs>
        <w:ind w:left="5322" w:hanging="1080"/>
      </w:pPr>
      <w:rPr>
        <w:rFonts w:cs="Times New Roman"/>
      </w:rPr>
    </w:lvl>
    <w:lvl w:ilvl="6">
      <w:start w:val="1"/>
      <w:numFmt w:val="decimal"/>
      <w:isLgl/>
      <w:lvlText w:val="%1.%2.%3.%4.%5.%6.%7."/>
      <w:lvlJc w:val="left"/>
      <w:pPr>
        <w:tabs>
          <w:tab w:val="num" w:pos="6402"/>
        </w:tabs>
        <w:ind w:left="6402" w:hanging="1440"/>
      </w:pPr>
      <w:rPr>
        <w:rFonts w:cs="Times New Roman"/>
      </w:rPr>
    </w:lvl>
    <w:lvl w:ilvl="7">
      <w:start w:val="1"/>
      <w:numFmt w:val="decimal"/>
      <w:isLgl/>
      <w:lvlText w:val="%1.%2.%3.%4.%5.%6.%7.%8."/>
      <w:lvlJc w:val="left"/>
      <w:pPr>
        <w:tabs>
          <w:tab w:val="num" w:pos="7122"/>
        </w:tabs>
        <w:ind w:left="7122" w:hanging="1440"/>
      </w:pPr>
      <w:rPr>
        <w:rFonts w:cs="Times New Roman"/>
      </w:rPr>
    </w:lvl>
    <w:lvl w:ilvl="8">
      <w:start w:val="1"/>
      <w:numFmt w:val="decimal"/>
      <w:isLgl/>
      <w:lvlText w:val="%1.%2.%3.%4.%5.%6.%7.%8.%9."/>
      <w:lvlJc w:val="left"/>
      <w:pPr>
        <w:tabs>
          <w:tab w:val="num" w:pos="8202"/>
        </w:tabs>
        <w:ind w:left="8202" w:hanging="1800"/>
      </w:pPr>
      <w:rPr>
        <w:rFonts w:cs="Times New Roman"/>
      </w:rPr>
    </w:lvl>
  </w:abstractNum>
  <w:abstractNum w:abstractNumId="57" w15:restartNumberingAfterBreak="0">
    <w:nsid w:val="2E8B4CE5"/>
    <w:multiLevelType w:val="multilevel"/>
    <w:tmpl w:val="6D281324"/>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lowerLetter"/>
      <w:lvlText w:val="%3)"/>
      <w:lvlJc w:val="left"/>
      <w:pPr>
        <w:tabs>
          <w:tab w:val="num" w:pos="1440"/>
        </w:tabs>
        <w:ind w:left="1224"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2F481CE3"/>
    <w:multiLevelType w:val="hybridMultilevel"/>
    <w:tmpl w:val="DFC4156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9" w15:restartNumberingAfterBreak="0">
    <w:nsid w:val="31A66E0E"/>
    <w:multiLevelType w:val="multilevel"/>
    <w:tmpl w:val="6AC46938"/>
    <w:lvl w:ilvl="0">
      <w:start w:val="2"/>
      <w:numFmt w:val="decimal"/>
      <w:lvlText w:val="%1"/>
      <w:lvlJc w:val="left"/>
      <w:pPr>
        <w:ind w:left="360" w:hanging="360"/>
      </w:pPr>
      <w:rPr>
        <w:rFonts w:cs="Times New Roman" w:hint="default"/>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0" w15:restartNumberingAfterBreak="0">
    <w:nsid w:val="331F6FAC"/>
    <w:multiLevelType w:val="hybridMultilevel"/>
    <w:tmpl w:val="B3BE33A6"/>
    <w:lvl w:ilvl="0" w:tplc="EFD69DF4">
      <w:start w:val="1"/>
      <w:numFmt w:val="decimal"/>
      <w:lvlText w:val="%1."/>
      <w:lvlJc w:val="left"/>
      <w:pPr>
        <w:tabs>
          <w:tab w:val="num" w:pos="1070"/>
        </w:tabs>
        <w:ind w:left="1070" w:hanging="360"/>
      </w:pPr>
      <w:rPr>
        <w:rFonts w:ascii="Times New Roman" w:eastAsia="Times New Roman" w:hAnsi="Times New Roman" w:cs="Times New Roman"/>
      </w:rPr>
    </w:lvl>
    <w:lvl w:ilvl="1" w:tplc="D8C0BD94">
      <w:start w:val="1"/>
      <w:numFmt w:val="decimal"/>
      <w:lvlText w:val="%2)"/>
      <w:lvlJc w:val="left"/>
      <w:pPr>
        <w:tabs>
          <w:tab w:val="num" w:pos="1790"/>
        </w:tabs>
        <w:ind w:left="1790" w:hanging="360"/>
      </w:pPr>
      <w:rPr>
        <w:rFonts w:ascii="Times New Roman" w:eastAsia="Times New Roman" w:hAnsi="Times New Roman" w:cs="Times New Roman"/>
      </w:rPr>
    </w:lvl>
    <w:lvl w:ilvl="2" w:tplc="F280C9CA">
      <w:start w:val="1"/>
      <w:numFmt w:val="decimal"/>
      <w:lvlText w:val="%3."/>
      <w:lvlJc w:val="left"/>
      <w:pPr>
        <w:tabs>
          <w:tab w:val="num" w:pos="2510"/>
        </w:tabs>
        <w:ind w:left="2510" w:hanging="360"/>
      </w:pPr>
    </w:lvl>
    <w:lvl w:ilvl="3" w:tplc="E932EA26">
      <w:start w:val="1"/>
      <w:numFmt w:val="decimal"/>
      <w:lvlText w:val="%4."/>
      <w:lvlJc w:val="left"/>
      <w:pPr>
        <w:tabs>
          <w:tab w:val="num" w:pos="3230"/>
        </w:tabs>
        <w:ind w:left="3230" w:hanging="360"/>
      </w:pPr>
    </w:lvl>
    <w:lvl w:ilvl="4" w:tplc="76F03052">
      <w:start w:val="1"/>
      <w:numFmt w:val="decimal"/>
      <w:lvlText w:val="%5."/>
      <w:lvlJc w:val="left"/>
      <w:pPr>
        <w:tabs>
          <w:tab w:val="num" w:pos="3950"/>
        </w:tabs>
        <w:ind w:left="3950" w:hanging="360"/>
      </w:pPr>
    </w:lvl>
    <w:lvl w:ilvl="5" w:tplc="1EE460D6">
      <w:start w:val="1"/>
      <w:numFmt w:val="decimal"/>
      <w:lvlText w:val="%6."/>
      <w:lvlJc w:val="left"/>
      <w:pPr>
        <w:tabs>
          <w:tab w:val="num" w:pos="4670"/>
        </w:tabs>
        <w:ind w:left="4670" w:hanging="360"/>
      </w:pPr>
    </w:lvl>
    <w:lvl w:ilvl="6" w:tplc="79B6C730">
      <w:start w:val="1"/>
      <w:numFmt w:val="decimal"/>
      <w:lvlText w:val="%7."/>
      <w:lvlJc w:val="left"/>
      <w:pPr>
        <w:tabs>
          <w:tab w:val="num" w:pos="5390"/>
        </w:tabs>
        <w:ind w:left="5390" w:hanging="360"/>
      </w:pPr>
    </w:lvl>
    <w:lvl w:ilvl="7" w:tplc="1A06D5CE">
      <w:start w:val="1"/>
      <w:numFmt w:val="decimal"/>
      <w:lvlText w:val="%8."/>
      <w:lvlJc w:val="left"/>
      <w:pPr>
        <w:tabs>
          <w:tab w:val="num" w:pos="6110"/>
        </w:tabs>
        <w:ind w:left="6110" w:hanging="360"/>
      </w:pPr>
    </w:lvl>
    <w:lvl w:ilvl="8" w:tplc="F048ACCC">
      <w:start w:val="1"/>
      <w:numFmt w:val="decimal"/>
      <w:lvlText w:val="%9."/>
      <w:lvlJc w:val="left"/>
      <w:pPr>
        <w:tabs>
          <w:tab w:val="num" w:pos="6830"/>
        </w:tabs>
        <w:ind w:left="6830" w:hanging="360"/>
      </w:pPr>
    </w:lvl>
  </w:abstractNum>
  <w:abstractNum w:abstractNumId="61" w15:restartNumberingAfterBreak="0">
    <w:nsid w:val="34A4374E"/>
    <w:multiLevelType w:val="multilevel"/>
    <w:tmpl w:val="8E582C38"/>
    <w:lvl w:ilvl="0">
      <w:start w:val="1"/>
      <w:numFmt w:val="lowerLetter"/>
      <w:lvlText w:val="%1)"/>
      <w:lvlJc w:val="left"/>
      <w:pPr>
        <w:ind w:left="480" w:hanging="480"/>
      </w:pPr>
      <w:rPr>
        <w:rFonts w:hint="default"/>
      </w:rPr>
    </w:lvl>
    <w:lvl w:ilvl="1">
      <w:start w:val="9"/>
      <w:numFmt w:val="decimal"/>
      <w:lvlText w:val="%1.%2"/>
      <w:lvlJc w:val="left"/>
      <w:pPr>
        <w:ind w:left="1331" w:hanging="480"/>
      </w:pPr>
      <w:rPr>
        <w:rFonts w:cs="Times New Roman" w:hint="default"/>
      </w:rPr>
    </w:lvl>
    <w:lvl w:ilvl="2">
      <w:start w:val="1"/>
      <w:numFmt w:val="lowerLetter"/>
      <w:lvlText w:val="%3)"/>
      <w:lvlJc w:val="left"/>
      <w:pPr>
        <w:ind w:left="1855" w:hanging="720"/>
      </w:pPr>
      <w:rPr>
        <w:rFonts w:ascii="Times New Roman" w:eastAsia="Times New Roman" w:hAnsi="Times New Roman" w:cs="Times New Roman"/>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2" w15:restartNumberingAfterBreak="0">
    <w:nsid w:val="35D91165"/>
    <w:multiLevelType w:val="multilevel"/>
    <w:tmpl w:val="94249332"/>
    <w:lvl w:ilvl="0">
      <w:start w:val="1"/>
      <w:numFmt w:val="decimal"/>
      <w:lvlText w:val="%1"/>
      <w:lvlJc w:val="left"/>
      <w:pPr>
        <w:ind w:left="450" w:hanging="450"/>
      </w:pPr>
      <w:rPr>
        <w:rFonts w:cs="Times New Roman" w:hint="default"/>
        <w:sz w:val="20"/>
      </w:rPr>
    </w:lvl>
    <w:lvl w:ilvl="1">
      <w:start w:val="1"/>
      <w:numFmt w:val="decimal"/>
      <w:lvlText w:val="%2)"/>
      <w:lvlJc w:val="left"/>
      <w:pPr>
        <w:ind w:left="1159" w:hanging="450"/>
      </w:pPr>
      <w:rPr>
        <w:rFonts w:ascii="Times New Roman" w:eastAsia="Times New Roman" w:hAnsi="Times New Roman" w:cs="Times New Roman" w:hint="default"/>
        <w:sz w:val="20"/>
      </w:rPr>
    </w:lvl>
    <w:lvl w:ilvl="2">
      <w:start w:val="1"/>
      <w:numFmt w:val="decimal"/>
      <w:lvlText w:val="%1.%2.%3"/>
      <w:lvlJc w:val="left"/>
      <w:pPr>
        <w:ind w:left="1710" w:hanging="720"/>
      </w:pPr>
      <w:rPr>
        <w:rFonts w:cs="Times New Roman" w:hint="default"/>
        <w:sz w:val="20"/>
      </w:rPr>
    </w:lvl>
    <w:lvl w:ilvl="3">
      <w:start w:val="1"/>
      <w:numFmt w:val="decimal"/>
      <w:lvlText w:val="%4)"/>
      <w:lvlJc w:val="left"/>
      <w:pPr>
        <w:ind w:left="2205" w:hanging="720"/>
      </w:pPr>
      <w:rPr>
        <w:rFonts w:hint="default"/>
        <w:i w:val="0"/>
        <w:iCs/>
        <w:sz w:val="24"/>
        <w:szCs w:val="24"/>
      </w:rPr>
    </w:lvl>
    <w:lvl w:ilvl="4">
      <w:start w:val="1"/>
      <w:numFmt w:val="decimal"/>
      <w:lvlText w:val="%1.%2.%3.%4.%5"/>
      <w:lvlJc w:val="left"/>
      <w:pPr>
        <w:ind w:left="3060" w:hanging="1080"/>
      </w:pPr>
      <w:rPr>
        <w:rFonts w:cs="Times New Roman" w:hint="default"/>
        <w:sz w:val="20"/>
      </w:rPr>
    </w:lvl>
    <w:lvl w:ilvl="5">
      <w:start w:val="1"/>
      <w:numFmt w:val="decimal"/>
      <w:lvlText w:val="%1.%2.%3.%4.%5.%6"/>
      <w:lvlJc w:val="left"/>
      <w:pPr>
        <w:ind w:left="3555" w:hanging="1080"/>
      </w:pPr>
      <w:rPr>
        <w:rFonts w:cs="Times New Roman" w:hint="default"/>
        <w:sz w:val="20"/>
      </w:rPr>
    </w:lvl>
    <w:lvl w:ilvl="6">
      <w:start w:val="1"/>
      <w:numFmt w:val="decimal"/>
      <w:lvlText w:val="%1.%2.%3.%4.%5.%6.%7"/>
      <w:lvlJc w:val="left"/>
      <w:pPr>
        <w:ind w:left="4410" w:hanging="1440"/>
      </w:pPr>
      <w:rPr>
        <w:rFonts w:cs="Times New Roman" w:hint="default"/>
        <w:sz w:val="20"/>
      </w:rPr>
    </w:lvl>
    <w:lvl w:ilvl="7">
      <w:start w:val="1"/>
      <w:numFmt w:val="decimal"/>
      <w:lvlText w:val="%1.%2.%3.%4.%5.%6.%7.%8"/>
      <w:lvlJc w:val="left"/>
      <w:pPr>
        <w:ind w:left="4905" w:hanging="1440"/>
      </w:pPr>
      <w:rPr>
        <w:rFonts w:cs="Times New Roman" w:hint="default"/>
        <w:sz w:val="20"/>
      </w:rPr>
    </w:lvl>
    <w:lvl w:ilvl="8">
      <w:start w:val="1"/>
      <w:numFmt w:val="decimal"/>
      <w:lvlText w:val="%1.%2.%3.%4.%5.%6.%7.%8.%9"/>
      <w:lvlJc w:val="left"/>
      <w:pPr>
        <w:ind w:left="5760" w:hanging="1800"/>
      </w:pPr>
      <w:rPr>
        <w:rFonts w:cs="Times New Roman" w:hint="default"/>
        <w:sz w:val="20"/>
      </w:rPr>
    </w:lvl>
  </w:abstractNum>
  <w:abstractNum w:abstractNumId="63" w15:restartNumberingAfterBreak="0">
    <w:nsid w:val="37B25724"/>
    <w:multiLevelType w:val="hybridMultilevel"/>
    <w:tmpl w:val="AD3EA084"/>
    <w:lvl w:ilvl="0" w:tplc="C678702E">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5B5C427A">
      <w:start w:val="1"/>
      <w:numFmt w:val="upperRoman"/>
      <w:lvlText w:val="%3."/>
      <w:lvlJc w:val="left"/>
      <w:pPr>
        <w:ind w:left="3750" w:hanging="720"/>
      </w:pPr>
      <w:rPr>
        <w:rFonts w:hint="default"/>
      </w:r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4" w15:restartNumberingAfterBreak="0">
    <w:nsid w:val="37F57533"/>
    <w:multiLevelType w:val="hybridMultilevel"/>
    <w:tmpl w:val="CED2F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096468"/>
    <w:multiLevelType w:val="hybridMultilevel"/>
    <w:tmpl w:val="C8A0428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394419F2"/>
    <w:multiLevelType w:val="hybridMultilevel"/>
    <w:tmpl w:val="88524A76"/>
    <w:lvl w:ilvl="0" w:tplc="1226C196">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B8E0685"/>
    <w:multiLevelType w:val="hybridMultilevel"/>
    <w:tmpl w:val="9AC4EEB0"/>
    <w:lvl w:ilvl="0" w:tplc="5B22B96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8"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3C862EAC"/>
    <w:multiLevelType w:val="hybridMultilevel"/>
    <w:tmpl w:val="95E27F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0341AE"/>
    <w:multiLevelType w:val="hybridMultilevel"/>
    <w:tmpl w:val="B25E4FF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15:restartNumberingAfterBreak="0">
    <w:nsid w:val="3E587648"/>
    <w:multiLevelType w:val="hybridMultilevel"/>
    <w:tmpl w:val="13D2BE9E"/>
    <w:lvl w:ilvl="0" w:tplc="04150017">
      <w:start w:val="1"/>
      <w:numFmt w:val="lowerLetter"/>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2" w15:restartNumberingAfterBreak="0">
    <w:nsid w:val="3E8D5E38"/>
    <w:multiLevelType w:val="hybridMultilevel"/>
    <w:tmpl w:val="9A0C4EF6"/>
    <w:lvl w:ilvl="0" w:tplc="0415000F">
      <w:start w:val="1"/>
      <w:numFmt w:val="decimal"/>
      <w:lvlText w:val="%1."/>
      <w:lvlJc w:val="left"/>
      <w:pPr>
        <w:tabs>
          <w:tab w:val="num" w:pos="360"/>
        </w:tabs>
        <w:ind w:left="360" w:hanging="360"/>
      </w:pPr>
      <w:rPr>
        <w:rFonts w:cs="Times New Roman"/>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2520"/>
        </w:tabs>
        <w:ind w:left="2520"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3" w15:restartNumberingAfterBreak="0">
    <w:nsid w:val="3EBA1EA2"/>
    <w:multiLevelType w:val="multilevel"/>
    <w:tmpl w:val="323A6684"/>
    <w:lvl w:ilvl="0">
      <w:start w:val="1"/>
      <w:numFmt w:val="decimal"/>
      <w:lvlText w:val="%1"/>
      <w:lvlJc w:val="left"/>
      <w:pPr>
        <w:ind w:left="480" w:hanging="480"/>
      </w:pPr>
      <w:rPr>
        <w:rFonts w:cs="Times New Roman" w:hint="default"/>
      </w:rPr>
    </w:lvl>
    <w:lvl w:ilvl="1">
      <w:start w:val="9"/>
      <w:numFmt w:val="decimal"/>
      <w:lvlText w:val="%1.%2"/>
      <w:lvlJc w:val="left"/>
      <w:pPr>
        <w:ind w:left="1331" w:hanging="480"/>
      </w:pPr>
      <w:rPr>
        <w:rFonts w:cs="Times New Roman" w:hint="default"/>
      </w:rPr>
    </w:lvl>
    <w:lvl w:ilvl="2">
      <w:start w:val="1"/>
      <w:numFmt w:val="lowerLetter"/>
      <w:lvlText w:val="%3)"/>
      <w:lvlJc w:val="left"/>
      <w:pPr>
        <w:ind w:left="1855" w:hanging="720"/>
      </w:pPr>
      <w:rPr>
        <w:rFonts w:ascii="Times New Roman" w:eastAsia="Times New Roman" w:hAnsi="Times New Roman" w:cs="Times New Roman"/>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4" w15:restartNumberingAfterBreak="0">
    <w:nsid w:val="40571807"/>
    <w:multiLevelType w:val="hybridMultilevel"/>
    <w:tmpl w:val="FAFE74A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5" w15:restartNumberingAfterBreak="0">
    <w:nsid w:val="4099736D"/>
    <w:multiLevelType w:val="hybridMultilevel"/>
    <w:tmpl w:val="73E0BAC4"/>
    <w:lvl w:ilvl="0" w:tplc="EEDAB33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6" w15:restartNumberingAfterBreak="0">
    <w:nsid w:val="41047B88"/>
    <w:multiLevelType w:val="hybridMultilevel"/>
    <w:tmpl w:val="D4007D3A"/>
    <w:lvl w:ilvl="0" w:tplc="531A95D0">
      <w:start w:val="1"/>
      <w:numFmt w:val="decimal"/>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26611B"/>
    <w:multiLevelType w:val="multilevel"/>
    <w:tmpl w:val="76762F44"/>
    <w:lvl w:ilvl="0">
      <w:start w:val="1"/>
      <w:numFmt w:val="decimal"/>
      <w:lvlText w:val="%1."/>
      <w:lvlJc w:val="left"/>
      <w:pPr>
        <w:ind w:left="720" w:hanging="360"/>
      </w:pPr>
      <w:rPr>
        <w:rFonts w:cs="Times New Roman"/>
      </w:rPr>
    </w:lvl>
    <w:lvl w:ilvl="1">
      <w:start w:val="1"/>
      <w:numFmt w:val="decimal"/>
      <w:isLgl/>
      <w:lvlText w:val="%1.%2"/>
      <w:lvlJc w:val="left"/>
      <w:pPr>
        <w:ind w:left="1410" w:hanging="69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78" w15:restartNumberingAfterBreak="0">
    <w:nsid w:val="42E345E3"/>
    <w:multiLevelType w:val="hybridMultilevel"/>
    <w:tmpl w:val="A574E5EC"/>
    <w:lvl w:ilvl="0" w:tplc="74ECEFD0">
      <w:start w:val="9"/>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2ED447E"/>
    <w:multiLevelType w:val="hybridMultilevel"/>
    <w:tmpl w:val="E1FE575E"/>
    <w:lvl w:ilvl="0" w:tplc="0415000F">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46A444BA"/>
    <w:multiLevelType w:val="hybridMultilevel"/>
    <w:tmpl w:val="F6223D8C"/>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1" w15:restartNumberingAfterBreak="0">
    <w:nsid w:val="47415AF7"/>
    <w:multiLevelType w:val="hybridMultilevel"/>
    <w:tmpl w:val="E6D2B08A"/>
    <w:lvl w:ilvl="0" w:tplc="285241A6">
      <w:start w:val="1"/>
      <w:numFmt w:val="bullet"/>
      <w:lvlText w:val=""/>
      <w:lvlJc w:val="left"/>
      <w:pPr>
        <w:ind w:left="720" w:hanging="360"/>
      </w:pPr>
      <w:rPr>
        <w:rFonts w:ascii="Wingdings" w:hAnsi="Wingdings" w:cs="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76943C0"/>
    <w:multiLevelType w:val="hybridMultilevel"/>
    <w:tmpl w:val="821E1EC8"/>
    <w:lvl w:ilvl="0" w:tplc="0415000F">
      <w:start w:val="1"/>
      <w:numFmt w:val="decimal"/>
      <w:lvlText w:val="%1."/>
      <w:lvlJc w:val="left"/>
      <w:pPr>
        <w:tabs>
          <w:tab w:val="num" w:pos="360"/>
        </w:tabs>
        <w:ind w:left="360" w:hanging="360"/>
      </w:pPr>
      <w:rPr>
        <w:rFonts w:cs="Times New Roman"/>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2520"/>
        </w:tabs>
        <w:ind w:left="2520"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486A50AD"/>
    <w:multiLevelType w:val="hybridMultilevel"/>
    <w:tmpl w:val="1586F41C"/>
    <w:lvl w:ilvl="0" w:tplc="BC9E8C0C">
      <w:start w:val="1"/>
      <w:numFmt w:val="decimal"/>
      <w:lvlText w:val="%1)"/>
      <w:lvlJc w:val="left"/>
      <w:pPr>
        <w:ind w:left="927" w:hanging="360"/>
      </w:pPr>
      <w:rPr>
        <w:rFonts w:hint="default"/>
        <w:color w:val="000000" w:themeColor="text1"/>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48AD5E37"/>
    <w:multiLevelType w:val="hybridMultilevel"/>
    <w:tmpl w:val="AF724C0E"/>
    <w:lvl w:ilvl="0" w:tplc="17E63C92">
      <w:start w:val="1"/>
      <w:numFmt w:val="lowerLetter"/>
      <w:lvlText w:val="%1)"/>
      <w:lvlJc w:val="left"/>
      <w:pPr>
        <w:ind w:left="1080" w:hanging="360"/>
      </w:pPr>
      <w:rPr>
        <w:rFonts w:cs="Times New Roman"/>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5" w15:restartNumberingAfterBreak="0">
    <w:nsid w:val="498402AC"/>
    <w:multiLevelType w:val="multilevel"/>
    <w:tmpl w:val="D62E32C8"/>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1.%2"/>
      <w:lvlJc w:val="left"/>
      <w:pPr>
        <w:ind w:left="480" w:hanging="480"/>
      </w:pPr>
      <w:rPr>
        <w:rFonts w:cs="Times New Roman"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49D230B4"/>
    <w:multiLevelType w:val="hybridMultilevel"/>
    <w:tmpl w:val="40A0893E"/>
    <w:lvl w:ilvl="0" w:tplc="2D78C164">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DE1D80"/>
    <w:multiLevelType w:val="hybridMultilevel"/>
    <w:tmpl w:val="7C6E0C18"/>
    <w:lvl w:ilvl="0" w:tplc="04150011">
      <w:start w:val="1"/>
      <w:numFmt w:val="decimal"/>
      <w:lvlText w:val="%1)"/>
      <w:lvlJc w:val="left"/>
      <w:pPr>
        <w:ind w:left="1350" w:hanging="360"/>
      </w:pPr>
      <w:rPr>
        <w:b w:val="0"/>
        <w:color w:val="auto"/>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88" w15:restartNumberingAfterBreak="0">
    <w:nsid w:val="4D2B3AC0"/>
    <w:multiLevelType w:val="hybridMultilevel"/>
    <w:tmpl w:val="A27A951E"/>
    <w:lvl w:ilvl="0" w:tplc="2E48F6F2">
      <w:start w:val="1"/>
      <w:numFmt w:val="lowerLetter"/>
      <w:pStyle w:val="Moje1"/>
      <w:lvlText w:val="%1)"/>
      <w:lvlJc w:val="left"/>
      <w:pPr>
        <w:tabs>
          <w:tab w:val="num" w:pos="1211"/>
        </w:tabs>
        <w:ind w:left="1211" w:hanging="360"/>
      </w:pPr>
      <w:rPr>
        <w:rFonts w:ascii="Times New Roman" w:eastAsia="Times New Roman" w:hAnsi="Times New Roman" w:cs="Times New Roman" w:hint="default"/>
        <w:sz w:val="24"/>
        <w:szCs w:val="24"/>
      </w:rPr>
    </w:lvl>
    <w:lvl w:ilvl="1" w:tplc="57167466">
      <w:start w:val="1"/>
      <w:numFmt w:val="bullet"/>
      <w:pStyle w:val="moje21"/>
      <w:lvlText w:val=""/>
      <w:lvlJc w:val="left"/>
      <w:pPr>
        <w:tabs>
          <w:tab w:val="num" w:pos="1931"/>
        </w:tabs>
        <w:ind w:left="1931" w:hanging="360"/>
      </w:pPr>
      <w:rPr>
        <w:rFonts w:ascii="Symbol" w:hAnsi="Symbol" w:hint="default"/>
        <w:sz w:val="20"/>
      </w:rPr>
    </w:lvl>
    <w:lvl w:ilvl="2" w:tplc="F66AC2BA">
      <w:start w:val="1"/>
      <w:numFmt w:val="bullet"/>
      <w:pStyle w:val="Moje222"/>
      <w:lvlText w:val=""/>
      <w:lvlJc w:val="left"/>
      <w:pPr>
        <w:tabs>
          <w:tab w:val="num" w:pos="2651"/>
        </w:tabs>
        <w:ind w:left="2651" w:hanging="360"/>
      </w:pPr>
      <w:rPr>
        <w:rFonts w:ascii="Symbol" w:hAnsi="Symbol" w:hint="default"/>
        <w:sz w:val="20"/>
      </w:rPr>
    </w:lvl>
    <w:lvl w:ilvl="3" w:tplc="D05E6536">
      <w:start w:val="1"/>
      <w:numFmt w:val="bullet"/>
      <w:lvlText w:val=""/>
      <w:lvlJc w:val="left"/>
      <w:pPr>
        <w:tabs>
          <w:tab w:val="num" w:pos="3371"/>
        </w:tabs>
        <w:ind w:left="3371" w:hanging="360"/>
      </w:pPr>
      <w:rPr>
        <w:rFonts w:ascii="Symbol" w:hAnsi="Symbol" w:hint="default"/>
        <w:sz w:val="20"/>
      </w:rPr>
    </w:lvl>
    <w:lvl w:ilvl="4" w:tplc="50646700">
      <w:start w:val="1"/>
      <w:numFmt w:val="bullet"/>
      <w:lvlText w:val=""/>
      <w:lvlJc w:val="left"/>
      <w:pPr>
        <w:tabs>
          <w:tab w:val="num" w:pos="4091"/>
        </w:tabs>
        <w:ind w:left="4091" w:hanging="360"/>
      </w:pPr>
      <w:rPr>
        <w:rFonts w:ascii="Symbol" w:hAnsi="Symbol" w:hint="default"/>
        <w:sz w:val="20"/>
      </w:rPr>
    </w:lvl>
    <w:lvl w:ilvl="5" w:tplc="C6508256">
      <w:start w:val="1"/>
      <w:numFmt w:val="bullet"/>
      <w:lvlText w:val=""/>
      <w:lvlJc w:val="left"/>
      <w:pPr>
        <w:tabs>
          <w:tab w:val="num" w:pos="4811"/>
        </w:tabs>
        <w:ind w:left="4811" w:hanging="360"/>
      </w:pPr>
      <w:rPr>
        <w:rFonts w:ascii="Symbol" w:hAnsi="Symbol" w:hint="default"/>
        <w:sz w:val="20"/>
      </w:rPr>
    </w:lvl>
    <w:lvl w:ilvl="6" w:tplc="7A8E3D14">
      <w:start w:val="1"/>
      <w:numFmt w:val="bullet"/>
      <w:lvlText w:val=""/>
      <w:lvlJc w:val="left"/>
      <w:pPr>
        <w:tabs>
          <w:tab w:val="num" w:pos="5531"/>
        </w:tabs>
        <w:ind w:left="5531" w:hanging="360"/>
      </w:pPr>
      <w:rPr>
        <w:rFonts w:ascii="Symbol" w:hAnsi="Symbol" w:hint="default"/>
        <w:sz w:val="20"/>
      </w:rPr>
    </w:lvl>
    <w:lvl w:ilvl="7" w:tplc="B52AC0D8">
      <w:start w:val="1"/>
      <w:numFmt w:val="bullet"/>
      <w:lvlText w:val=""/>
      <w:lvlJc w:val="left"/>
      <w:pPr>
        <w:tabs>
          <w:tab w:val="num" w:pos="6251"/>
        </w:tabs>
        <w:ind w:left="6251" w:hanging="360"/>
      </w:pPr>
      <w:rPr>
        <w:rFonts w:ascii="Symbol" w:hAnsi="Symbol" w:hint="default"/>
        <w:sz w:val="20"/>
      </w:rPr>
    </w:lvl>
    <w:lvl w:ilvl="8" w:tplc="C4883376">
      <w:start w:val="1"/>
      <w:numFmt w:val="bullet"/>
      <w:lvlText w:val=""/>
      <w:lvlJc w:val="left"/>
      <w:pPr>
        <w:tabs>
          <w:tab w:val="num" w:pos="6971"/>
        </w:tabs>
        <w:ind w:left="6971" w:hanging="360"/>
      </w:pPr>
      <w:rPr>
        <w:rFonts w:ascii="Symbol" w:hAnsi="Symbol" w:hint="default"/>
        <w:sz w:val="20"/>
      </w:rPr>
    </w:lvl>
  </w:abstractNum>
  <w:abstractNum w:abstractNumId="89" w15:restartNumberingAfterBreak="0">
    <w:nsid w:val="4DAD3214"/>
    <w:multiLevelType w:val="hybridMultilevel"/>
    <w:tmpl w:val="CCF8C2BC"/>
    <w:name w:val="WW8Num2223"/>
    <w:lvl w:ilvl="0" w:tplc="FFFFFFFF">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4E4E4CD2"/>
    <w:multiLevelType w:val="hybridMultilevel"/>
    <w:tmpl w:val="2124A7F0"/>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1" w15:restartNumberingAfterBreak="0">
    <w:nsid w:val="4E705EC1"/>
    <w:multiLevelType w:val="hybridMultilevel"/>
    <w:tmpl w:val="5E58F2AA"/>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2" w15:restartNumberingAfterBreak="0">
    <w:nsid w:val="4F250A94"/>
    <w:multiLevelType w:val="multilevel"/>
    <w:tmpl w:val="ECE801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4F8A1A66"/>
    <w:multiLevelType w:val="hybridMultilevel"/>
    <w:tmpl w:val="DCF8A11C"/>
    <w:lvl w:ilvl="0" w:tplc="33B4E1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51E876D1"/>
    <w:multiLevelType w:val="hybridMultilevel"/>
    <w:tmpl w:val="A0F66A60"/>
    <w:name w:val="WW8Num62"/>
    <w:lvl w:ilvl="0" w:tplc="5DA27B22">
      <w:start w:val="1"/>
      <w:numFmt w:val="decimal"/>
      <w:lvlText w:val="%1."/>
      <w:lvlJc w:val="left"/>
      <w:pPr>
        <w:tabs>
          <w:tab w:val="num" w:pos="720"/>
        </w:tabs>
        <w:ind w:left="720" w:hanging="360"/>
      </w:pPr>
      <w:rPr>
        <w:rFonts w:cs="Times New Roman"/>
        <w:b w:val="0"/>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A32EAEC4">
      <w:start w:val="1"/>
      <w:numFmt w:val="decimal"/>
      <w:lvlText w:val="%7."/>
      <w:lvlJc w:val="left"/>
      <w:pPr>
        <w:tabs>
          <w:tab w:val="num" w:pos="5040"/>
        </w:tabs>
        <w:ind w:left="5040" w:hanging="360"/>
      </w:pPr>
      <w:rPr>
        <w:rFonts w:cs="Times New Roman"/>
        <w:color w:val="auto"/>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5255555E"/>
    <w:multiLevelType w:val="hybridMultilevel"/>
    <w:tmpl w:val="85324A46"/>
    <w:lvl w:ilvl="0" w:tplc="CBA4CFF0">
      <w:start w:val="1"/>
      <w:numFmt w:val="lowerLetter"/>
      <w:lvlText w:val="%1)"/>
      <w:lvlJc w:val="left"/>
      <w:pPr>
        <w:ind w:left="786" w:hanging="360"/>
      </w:pPr>
      <w:rPr>
        <w:rFonts w:cs="Times New Roman"/>
        <w:b w:val="0"/>
      </w:rPr>
    </w:lvl>
    <w:lvl w:ilvl="1" w:tplc="04150019">
      <w:start w:val="1"/>
      <w:numFmt w:val="lowerLetter"/>
      <w:lvlText w:val="%2."/>
      <w:lvlJc w:val="left"/>
      <w:pPr>
        <w:ind w:left="1516" w:hanging="360"/>
      </w:pPr>
      <w:rPr>
        <w:rFonts w:cs="Times New Roman"/>
      </w:rPr>
    </w:lvl>
    <w:lvl w:ilvl="2" w:tplc="0415001B">
      <w:start w:val="1"/>
      <w:numFmt w:val="lowerRoman"/>
      <w:lvlText w:val="%3."/>
      <w:lvlJc w:val="right"/>
      <w:pPr>
        <w:ind w:left="2236" w:hanging="180"/>
      </w:pPr>
      <w:rPr>
        <w:rFonts w:cs="Times New Roman"/>
      </w:rPr>
    </w:lvl>
    <w:lvl w:ilvl="3" w:tplc="0415000F">
      <w:start w:val="1"/>
      <w:numFmt w:val="decimal"/>
      <w:lvlText w:val="%4."/>
      <w:lvlJc w:val="left"/>
      <w:pPr>
        <w:ind w:left="2956" w:hanging="360"/>
      </w:pPr>
      <w:rPr>
        <w:rFonts w:cs="Times New Roman"/>
      </w:rPr>
    </w:lvl>
    <w:lvl w:ilvl="4" w:tplc="04150019">
      <w:start w:val="1"/>
      <w:numFmt w:val="lowerLetter"/>
      <w:lvlText w:val="%5."/>
      <w:lvlJc w:val="left"/>
      <w:pPr>
        <w:ind w:left="3676" w:hanging="360"/>
      </w:pPr>
      <w:rPr>
        <w:rFonts w:cs="Times New Roman"/>
      </w:rPr>
    </w:lvl>
    <w:lvl w:ilvl="5" w:tplc="0415001B">
      <w:start w:val="1"/>
      <w:numFmt w:val="lowerRoman"/>
      <w:lvlText w:val="%6."/>
      <w:lvlJc w:val="right"/>
      <w:pPr>
        <w:ind w:left="4396" w:hanging="180"/>
      </w:pPr>
      <w:rPr>
        <w:rFonts w:cs="Times New Roman"/>
      </w:rPr>
    </w:lvl>
    <w:lvl w:ilvl="6" w:tplc="0415000F">
      <w:start w:val="1"/>
      <w:numFmt w:val="decimal"/>
      <w:lvlText w:val="%7."/>
      <w:lvlJc w:val="left"/>
      <w:pPr>
        <w:ind w:left="5116" w:hanging="360"/>
      </w:pPr>
      <w:rPr>
        <w:rFonts w:cs="Times New Roman"/>
      </w:rPr>
    </w:lvl>
    <w:lvl w:ilvl="7" w:tplc="04150019">
      <w:start w:val="1"/>
      <w:numFmt w:val="lowerLetter"/>
      <w:lvlText w:val="%8."/>
      <w:lvlJc w:val="left"/>
      <w:pPr>
        <w:ind w:left="5836" w:hanging="360"/>
      </w:pPr>
      <w:rPr>
        <w:rFonts w:cs="Times New Roman"/>
      </w:rPr>
    </w:lvl>
    <w:lvl w:ilvl="8" w:tplc="0415001B">
      <w:start w:val="1"/>
      <w:numFmt w:val="lowerRoman"/>
      <w:lvlText w:val="%9."/>
      <w:lvlJc w:val="right"/>
      <w:pPr>
        <w:ind w:left="6556" w:hanging="180"/>
      </w:pPr>
      <w:rPr>
        <w:rFonts w:cs="Times New Roman"/>
      </w:rPr>
    </w:lvl>
  </w:abstractNum>
  <w:abstractNum w:abstractNumId="96" w15:restartNumberingAfterBreak="0">
    <w:nsid w:val="54D5465F"/>
    <w:multiLevelType w:val="multilevel"/>
    <w:tmpl w:val="739A3B62"/>
    <w:lvl w:ilvl="0">
      <w:start w:val="1"/>
      <w:numFmt w:val="decimal"/>
      <w:lvlText w:val="%1."/>
      <w:lvlJc w:val="left"/>
      <w:pPr>
        <w:tabs>
          <w:tab w:val="num" w:pos="-360"/>
        </w:tabs>
        <w:ind w:left="360" w:hanging="360"/>
      </w:pPr>
    </w:lvl>
    <w:lvl w:ilvl="1">
      <w:start w:val="1"/>
      <w:numFmt w:val="decimal"/>
      <w:lvlText w:val="%1.%2"/>
      <w:lvlJc w:val="left"/>
      <w:pPr>
        <w:tabs>
          <w:tab w:val="num" w:pos="-360"/>
        </w:tabs>
        <w:ind w:left="1050" w:hanging="690"/>
      </w:pPr>
    </w:lvl>
    <w:lvl w:ilvl="2">
      <w:start w:val="1"/>
      <w:numFmt w:val="decimal"/>
      <w:lvlText w:val="%1.%2.%3"/>
      <w:lvlJc w:val="left"/>
      <w:pPr>
        <w:tabs>
          <w:tab w:val="num" w:pos="-360"/>
        </w:tabs>
        <w:ind w:left="1440" w:hanging="720"/>
      </w:pPr>
      <w:rPr>
        <w:sz w:val="24"/>
        <w:szCs w:val="24"/>
      </w:rPr>
    </w:lvl>
    <w:lvl w:ilvl="3">
      <w:start w:val="1"/>
      <w:numFmt w:val="decimal"/>
      <w:lvlText w:val="%4)"/>
      <w:lvlJc w:val="left"/>
      <w:pPr>
        <w:tabs>
          <w:tab w:val="num" w:pos="-360"/>
        </w:tabs>
        <w:ind w:left="1800" w:hanging="720"/>
      </w:pPr>
    </w:lvl>
    <w:lvl w:ilvl="4">
      <w:start w:val="1"/>
      <w:numFmt w:val="decimal"/>
      <w:lvlText w:val="%1.%2.%3.%4.%5"/>
      <w:lvlJc w:val="left"/>
      <w:pPr>
        <w:tabs>
          <w:tab w:val="num" w:pos="-360"/>
        </w:tabs>
        <w:ind w:left="2520" w:hanging="1080"/>
      </w:pPr>
    </w:lvl>
    <w:lvl w:ilvl="5">
      <w:start w:val="1"/>
      <w:numFmt w:val="decimal"/>
      <w:lvlText w:val="%1.%2.%3.%4.%5.%6"/>
      <w:lvlJc w:val="left"/>
      <w:pPr>
        <w:tabs>
          <w:tab w:val="num" w:pos="-360"/>
        </w:tabs>
        <w:ind w:left="2880" w:hanging="1080"/>
      </w:pPr>
    </w:lvl>
    <w:lvl w:ilvl="6">
      <w:start w:val="1"/>
      <w:numFmt w:val="decimal"/>
      <w:lvlText w:val="%1.%2.%3.%4.%5.%6.%7"/>
      <w:lvlJc w:val="left"/>
      <w:pPr>
        <w:tabs>
          <w:tab w:val="num" w:pos="-360"/>
        </w:tabs>
        <w:ind w:left="3600" w:hanging="1440"/>
      </w:pPr>
    </w:lvl>
    <w:lvl w:ilvl="7">
      <w:start w:val="1"/>
      <w:numFmt w:val="decimal"/>
      <w:lvlText w:val="%1.%2.%3.%4.%5.%6.%7.%8"/>
      <w:lvlJc w:val="left"/>
      <w:pPr>
        <w:tabs>
          <w:tab w:val="num" w:pos="-360"/>
        </w:tabs>
        <w:ind w:left="3960" w:hanging="1440"/>
      </w:pPr>
    </w:lvl>
    <w:lvl w:ilvl="8">
      <w:start w:val="1"/>
      <w:numFmt w:val="decimal"/>
      <w:lvlText w:val="%1.%2.%3.%4.%5.%6.%7.%8.%9"/>
      <w:lvlJc w:val="left"/>
      <w:pPr>
        <w:tabs>
          <w:tab w:val="num" w:pos="-360"/>
        </w:tabs>
        <w:ind w:left="4320" w:hanging="1440"/>
      </w:pPr>
    </w:lvl>
  </w:abstractNum>
  <w:abstractNum w:abstractNumId="97" w15:restartNumberingAfterBreak="0">
    <w:nsid w:val="55CC3580"/>
    <w:multiLevelType w:val="hybridMultilevel"/>
    <w:tmpl w:val="64904AA4"/>
    <w:lvl w:ilvl="0" w:tplc="2398C712">
      <w:start w:val="7"/>
      <w:numFmt w:val="decimal"/>
      <w:lvlText w:val="%1."/>
      <w:lvlJc w:val="left"/>
      <w:pPr>
        <w:ind w:left="654" w:hanging="360"/>
      </w:pPr>
      <w:rPr>
        <w:rFonts w:cs="Times New Roman" w:hint="default"/>
      </w:rPr>
    </w:lvl>
    <w:lvl w:ilvl="1" w:tplc="04150019" w:tentative="1">
      <w:start w:val="1"/>
      <w:numFmt w:val="lowerLetter"/>
      <w:lvlText w:val="%2."/>
      <w:lvlJc w:val="left"/>
      <w:pPr>
        <w:ind w:left="1734" w:hanging="360"/>
      </w:pPr>
      <w:rPr>
        <w:rFonts w:cs="Times New Roman"/>
      </w:rPr>
    </w:lvl>
    <w:lvl w:ilvl="2" w:tplc="0415001B" w:tentative="1">
      <w:start w:val="1"/>
      <w:numFmt w:val="lowerRoman"/>
      <w:lvlText w:val="%3."/>
      <w:lvlJc w:val="right"/>
      <w:pPr>
        <w:ind w:left="2454" w:hanging="180"/>
      </w:pPr>
      <w:rPr>
        <w:rFonts w:cs="Times New Roman"/>
      </w:rPr>
    </w:lvl>
    <w:lvl w:ilvl="3" w:tplc="0415000F" w:tentative="1">
      <w:start w:val="1"/>
      <w:numFmt w:val="decimal"/>
      <w:lvlText w:val="%4."/>
      <w:lvlJc w:val="left"/>
      <w:pPr>
        <w:ind w:left="3174" w:hanging="360"/>
      </w:pPr>
      <w:rPr>
        <w:rFonts w:cs="Times New Roman"/>
      </w:rPr>
    </w:lvl>
    <w:lvl w:ilvl="4" w:tplc="04150019" w:tentative="1">
      <w:start w:val="1"/>
      <w:numFmt w:val="lowerLetter"/>
      <w:lvlText w:val="%5."/>
      <w:lvlJc w:val="left"/>
      <w:pPr>
        <w:ind w:left="3894" w:hanging="360"/>
      </w:pPr>
      <w:rPr>
        <w:rFonts w:cs="Times New Roman"/>
      </w:rPr>
    </w:lvl>
    <w:lvl w:ilvl="5" w:tplc="0415001B" w:tentative="1">
      <w:start w:val="1"/>
      <w:numFmt w:val="lowerRoman"/>
      <w:lvlText w:val="%6."/>
      <w:lvlJc w:val="right"/>
      <w:pPr>
        <w:ind w:left="4614" w:hanging="180"/>
      </w:pPr>
      <w:rPr>
        <w:rFonts w:cs="Times New Roman"/>
      </w:rPr>
    </w:lvl>
    <w:lvl w:ilvl="6" w:tplc="0415000F" w:tentative="1">
      <w:start w:val="1"/>
      <w:numFmt w:val="decimal"/>
      <w:lvlText w:val="%7."/>
      <w:lvlJc w:val="left"/>
      <w:pPr>
        <w:ind w:left="5334" w:hanging="360"/>
      </w:pPr>
      <w:rPr>
        <w:rFonts w:cs="Times New Roman"/>
      </w:rPr>
    </w:lvl>
    <w:lvl w:ilvl="7" w:tplc="04150019" w:tentative="1">
      <w:start w:val="1"/>
      <w:numFmt w:val="lowerLetter"/>
      <w:lvlText w:val="%8."/>
      <w:lvlJc w:val="left"/>
      <w:pPr>
        <w:ind w:left="6054" w:hanging="360"/>
      </w:pPr>
      <w:rPr>
        <w:rFonts w:cs="Times New Roman"/>
      </w:rPr>
    </w:lvl>
    <w:lvl w:ilvl="8" w:tplc="0415001B" w:tentative="1">
      <w:start w:val="1"/>
      <w:numFmt w:val="lowerRoman"/>
      <w:lvlText w:val="%9."/>
      <w:lvlJc w:val="right"/>
      <w:pPr>
        <w:ind w:left="6774" w:hanging="180"/>
      </w:pPr>
      <w:rPr>
        <w:rFonts w:cs="Times New Roman"/>
      </w:rPr>
    </w:lvl>
  </w:abstractNum>
  <w:abstractNum w:abstractNumId="98" w15:restartNumberingAfterBreak="0">
    <w:nsid w:val="595B50F1"/>
    <w:multiLevelType w:val="hybridMultilevel"/>
    <w:tmpl w:val="2BD27F6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9" w15:restartNumberingAfterBreak="0">
    <w:nsid w:val="59A83DE7"/>
    <w:multiLevelType w:val="hybridMultilevel"/>
    <w:tmpl w:val="7148741E"/>
    <w:lvl w:ilvl="0" w:tplc="0415000F">
      <w:start w:val="1"/>
      <w:numFmt w:val="decimal"/>
      <w:lvlText w:val="%1."/>
      <w:lvlJc w:val="left"/>
      <w:pPr>
        <w:ind w:left="720" w:hanging="360"/>
      </w:pPr>
    </w:lvl>
    <w:lvl w:ilvl="1" w:tplc="2EA274B4">
      <w:start w:val="1"/>
      <w:numFmt w:val="lowerLetter"/>
      <w:lvlText w:val="%2)"/>
      <w:lvlJc w:val="left"/>
      <w:rPr>
        <w:rFonts w:ascii="Times New Roman" w:eastAsia="Calibri" w:hAnsi="Times New Roman" w:cs="Times New Roman"/>
      </w:rPr>
    </w:lvl>
    <w:lvl w:ilvl="2" w:tplc="059687A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107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A3C7A6C"/>
    <w:multiLevelType w:val="multilevel"/>
    <w:tmpl w:val="C9D0CC32"/>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1" w15:restartNumberingAfterBreak="0">
    <w:nsid w:val="5CBB3E8B"/>
    <w:multiLevelType w:val="hybridMultilevel"/>
    <w:tmpl w:val="622EE13A"/>
    <w:lvl w:ilvl="0" w:tplc="0415000F">
      <w:start w:val="1"/>
      <w:numFmt w:val="decimal"/>
      <w:lvlText w:val="%1."/>
      <w:lvlJc w:val="left"/>
      <w:pPr>
        <w:tabs>
          <w:tab w:val="num" w:pos="360"/>
        </w:tabs>
        <w:ind w:left="360" w:hanging="360"/>
      </w:pPr>
      <w:rPr>
        <w:rFonts w:cs="Times New Roman"/>
      </w:rPr>
    </w:lvl>
    <w:lvl w:ilvl="1" w:tplc="D50A8476">
      <w:start w:val="100"/>
      <w:numFmt w:val="bullet"/>
      <w:lvlText w:val="-"/>
      <w:lvlJc w:val="left"/>
      <w:pPr>
        <w:tabs>
          <w:tab w:val="num" w:pos="1080"/>
        </w:tabs>
        <w:ind w:left="1080" w:hanging="360"/>
      </w:pPr>
      <w:rPr>
        <w:rFonts w:ascii="Times New Roman" w:eastAsia="Times New Roman" w:hAnsi="Times New Roman" w:hint="default"/>
      </w:rPr>
    </w:lvl>
    <w:lvl w:ilvl="2" w:tplc="0415000F">
      <w:start w:val="1"/>
      <w:numFmt w:val="decimal"/>
      <w:lvlText w:val="%3."/>
      <w:lvlJc w:val="left"/>
      <w:pPr>
        <w:tabs>
          <w:tab w:val="num" w:pos="1980"/>
        </w:tabs>
        <w:ind w:left="1980" w:hanging="360"/>
      </w:pPr>
      <w:rPr>
        <w:rFonts w:cs="Times New Roman"/>
      </w:rPr>
    </w:lvl>
    <w:lvl w:ilvl="3" w:tplc="5328862E">
      <w:start w:val="1"/>
      <w:numFmt w:val="lowerLetter"/>
      <w:lvlText w:val="%4)"/>
      <w:lvlJc w:val="left"/>
      <w:pPr>
        <w:tabs>
          <w:tab w:val="num" w:pos="2520"/>
        </w:tabs>
        <w:ind w:left="2520" w:hanging="36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5E133EE1"/>
    <w:multiLevelType w:val="hybridMultilevel"/>
    <w:tmpl w:val="FFFFFFFF"/>
    <w:lvl w:ilvl="0" w:tplc="DED4283A">
      <w:start w:val="1"/>
      <w:numFmt w:val="bullet"/>
      <w:pStyle w:val="Spistreci1"/>
      <w:lvlText w:val="%1."/>
      <w:lvlJc w:val="left"/>
      <w:pPr>
        <w:ind w:left="720" w:hanging="360"/>
      </w:pPr>
      <w:rPr>
        <w:rFonts w:ascii="Symbol" w:hAnsi="Symbol" w:hint="default"/>
      </w:rPr>
    </w:lvl>
    <w:lvl w:ilvl="1" w:tplc="8118D99C">
      <w:start w:val="1"/>
      <w:numFmt w:val="bullet"/>
      <w:lvlText w:val="o"/>
      <w:lvlJc w:val="left"/>
      <w:pPr>
        <w:ind w:left="1440" w:hanging="360"/>
      </w:pPr>
      <w:rPr>
        <w:rFonts w:ascii="Courier New" w:hAnsi="Courier New" w:hint="default"/>
      </w:rPr>
    </w:lvl>
    <w:lvl w:ilvl="2" w:tplc="D722B740">
      <w:start w:val="1"/>
      <w:numFmt w:val="bullet"/>
      <w:lvlText w:val=""/>
      <w:lvlJc w:val="left"/>
      <w:pPr>
        <w:ind w:left="2160" w:hanging="360"/>
      </w:pPr>
      <w:rPr>
        <w:rFonts w:ascii="Wingdings" w:hAnsi="Wingdings" w:hint="default"/>
      </w:rPr>
    </w:lvl>
    <w:lvl w:ilvl="3" w:tplc="A71ED498">
      <w:start w:val="1"/>
      <w:numFmt w:val="bullet"/>
      <w:lvlText w:val=""/>
      <w:lvlJc w:val="left"/>
      <w:pPr>
        <w:ind w:left="2880" w:hanging="360"/>
      </w:pPr>
      <w:rPr>
        <w:rFonts w:ascii="Symbol" w:hAnsi="Symbol" w:hint="default"/>
      </w:rPr>
    </w:lvl>
    <w:lvl w:ilvl="4" w:tplc="81307320">
      <w:start w:val="1"/>
      <w:numFmt w:val="bullet"/>
      <w:lvlText w:val="o"/>
      <w:lvlJc w:val="left"/>
      <w:pPr>
        <w:ind w:left="3600" w:hanging="360"/>
      </w:pPr>
      <w:rPr>
        <w:rFonts w:ascii="Courier New" w:hAnsi="Courier New" w:hint="default"/>
      </w:rPr>
    </w:lvl>
    <w:lvl w:ilvl="5" w:tplc="1192567C">
      <w:start w:val="1"/>
      <w:numFmt w:val="bullet"/>
      <w:lvlText w:val=""/>
      <w:lvlJc w:val="left"/>
      <w:pPr>
        <w:ind w:left="4320" w:hanging="360"/>
      </w:pPr>
      <w:rPr>
        <w:rFonts w:ascii="Wingdings" w:hAnsi="Wingdings" w:hint="default"/>
      </w:rPr>
    </w:lvl>
    <w:lvl w:ilvl="6" w:tplc="310845A2">
      <w:start w:val="1"/>
      <w:numFmt w:val="bullet"/>
      <w:lvlText w:val=""/>
      <w:lvlJc w:val="left"/>
      <w:pPr>
        <w:ind w:left="5040" w:hanging="360"/>
      </w:pPr>
      <w:rPr>
        <w:rFonts w:ascii="Symbol" w:hAnsi="Symbol" w:hint="default"/>
      </w:rPr>
    </w:lvl>
    <w:lvl w:ilvl="7" w:tplc="A55E87B2">
      <w:start w:val="1"/>
      <w:numFmt w:val="bullet"/>
      <w:lvlText w:val="o"/>
      <w:lvlJc w:val="left"/>
      <w:pPr>
        <w:ind w:left="5760" w:hanging="360"/>
      </w:pPr>
      <w:rPr>
        <w:rFonts w:ascii="Courier New" w:hAnsi="Courier New" w:hint="default"/>
      </w:rPr>
    </w:lvl>
    <w:lvl w:ilvl="8" w:tplc="4478FB04">
      <w:start w:val="1"/>
      <w:numFmt w:val="bullet"/>
      <w:lvlText w:val=""/>
      <w:lvlJc w:val="left"/>
      <w:pPr>
        <w:ind w:left="6480" w:hanging="360"/>
      </w:pPr>
      <w:rPr>
        <w:rFonts w:ascii="Wingdings" w:hAnsi="Wingdings" w:hint="default"/>
      </w:rPr>
    </w:lvl>
  </w:abstractNum>
  <w:abstractNum w:abstractNumId="103" w15:restartNumberingAfterBreak="0">
    <w:nsid w:val="5ED97766"/>
    <w:multiLevelType w:val="multilevel"/>
    <w:tmpl w:val="AE00E6A6"/>
    <w:lvl w:ilvl="0">
      <w:start w:val="1"/>
      <w:numFmt w:val="decimal"/>
      <w:lvlText w:val="%1"/>
      <w:lvlJc w:val="left"/>
      <w:pPr>
        <w:ind w:left="450" w:hanging="450"/>
      </w:pPr>
      <w:rPr>
        <w:rFonts w:cs="Times New Roman" w:hint="default"/>
      </w:rPr>
    </w:lvl>
    <w:lvl w:ilvl="1">
      <w:start w:val="1"/>
      <w:numFmt w:val="decimal"/>
      <w:lvlText w:val="%2)"/>
      <w:lvlJc w:val="left"/>
      <w:pPr>
        <w:ind w:left="1159" w:hanging="450"/>
      </w:pPr>
      <w:rPr>
        <w:rFonts w:ascii="Times New Roman" w:eastAsia="Times New Roman" w:hAnsi="Times New Roman" w:cs="Times New Roman"/>
      </w:rPr>
    </w:lvl>
    <w:lvl w:ilvl="2">
      <w:start w:val="1"/>
      <w:numFmt w:val="decimal"/>
      <w:lvlText w:val="%1.%2.%3"/>
      <w:lvlJc w:val="left"/>
      <w:pPr>
        <w:ind w:left="1710" w:hanging="720"/>
      </w:pPr>
      <w:rPr>
        <w:rFonts w:cs="Times New Roman" w:hint="default"/>
      </w:rPr>
    </w:lvl>
    <w:lvl w:ilvl="3">
      <w:start w:val="1"/>
      <w:numFmt w:val="decimal"/>
      <w:lvlText w:val="%1.%2.%3.%4"/>
      <w:lvlJc w:val="left"/>
      <w:pPr>
        <w:ind w:left="2205" w:hanging="72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555" w:hanging="1080"/>
      </w:pPr>
      <w:rPr>
        <w:rFonts w:cs="Times New Roman" w:hint="default"/>
      </w:rPr>
    </w:lvl>
    <w:lvl w:ilvl="6">
      <w:start w:val="1"/>
      <w:numFmt w:val="decimal"/>
      <w:lvlText w:val="%1.%2.%3.%4.%5.%6.%7"/>
      <w:lvlJc w:val="left"/>
      <w:pPr>
        <w:ind w:left="4410" w:hanging="1440"/>
      </w:pPr>
      <w:rPr>
        <w:rFonts w:cs="Times New Roman" w:hint="default"/>
      </w:rPr>
    </w:lvl>
    <w:lvl w:ilvl="7">
      <w:start w:val="1"/>
      <w:numFmt w:val="decimal"/>
      <w:lvlText w:val="%1.%2.%3.%4.%5.%6.%7.%8"/>
      <w:lvlJc w:val="left"/>
      <w:pPr>
        <w:ind w:left="4905" w:hanging="1440"/>
      </w:pPr>
      <w:rPr>
        <w:rFonts w:cs="Times New Roman" w:hint="default"/>
      </w:rPr>
    </w:lvl>
    <w:lvl w:ilvl="8">
      <w:start w:val="1"/>
      <w:numFmt w:val="decimal"/>
      <w:lvlText w:val="%1.%2.%3.%4.%5.%6.%7.%8.%9"/>
      <w:lvlJc w:val="left"/>
      <w:pPr>
        <w:ind w:left="5760" w:hanging="1800"/>
      </w:pPr>
      <w:rPr>
        <w:rFonts w:cs="Times New Roman" w:hint="default"/>
      </w:rPr>
    </w:lvl>
  </w:abstractNum>
  <w:abstractNum w:abstractNumId="104" w15:restartNumberingAfterBreak="0">
    <w:nsid w:val="5FAB5B4D"/>
    <w:multiLevelType w:val="hybridMultilevel"/>
    <w:tmpl w:val="7C6E0C18"/>
    <w:lvl w:ilvl="0" w:tplc="04150011">
      <w:start w:val="1"/>
      <w:numFmt w:val="decimal"/>
      <w:lvlText w:val="%1)"/>
      <w:lvlJc w:val="left"/>
      <w:pPr>
        <w:ind w:left="1350" w:hanging="360"/>
      </w:pPr>
      <w:rPr>
        <w:b w:val="0"/>
        <w:color w:val="auto"/>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05"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6" w15:restartNumberingAfterBreak="0">
    <w:nsid w:val="622D2DAE"/>
    <w:multiLevelType w:val="hybridMultilevel"/>
    <w:tmpl w:val="40FEA352"/>
    <w:lvl w:ilvl="0" w:tplc="385694D0">
      <w:start w:val="1"/>
      <w:numFmt w:val="decimal"/>
      <w:lvlText w:val="%1."/>
      <w:lvlJc w:val="left"/>
      <w:pPr>
        <w:tabs>
          <w:tab w:val="num" w:pos="360"/>
        </w:tabs>
        <w:ind w:left="360" w:hanging="360"/>
      </w:pPr>
      <w:rPr>
        <w:rFonts w:cs="Times New Roman"/>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8F6AF1"/>
    <w:multiLevelType w:val="hybridMultilevel"/>
    <w:tmpl w:val="B96E21A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95568C38">
      <w:start w:val="1"/>
      <w:numFmt w:val="decimal"/>
      <w:lvlText w:val="%7."/>
      <w:lvlJc w:val="left"/>
      <w:pPr>
        <w:tabs>
          <w:tab w:val="num" w:pos="5040"/>
        </w:tabs>
        <w:ind w:left="504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8" w15:restartNumberingAfterBreak="0">
    <w:nsid w:val="67852CBC"/>
    <w:multiLevelType w:val="hybridMultilevel"/>
    <w:tmpl w:val="76EA870A"/>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09" w15:restartNumberingAfterBreak="0">
    <w:nsid w:val="698C7079"/>
    <w:multiLevelType w:val="multilevel"/>
    <w:tmpl w:val="173CDB3A"/>
    <w:lvl w:ilvl="0">
      <w:start w:val="1"/>
      <w:numFmt w:val="decimal"/>
      <w:lvlText w:val="%1."/>
      <w:lvlJc w:val="left"/>
      <w:pPr>
        <w:ind w:left="72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0" w15:restartNumberingAfterBreak="0">
    <w:nsid w:val="6B1B49FC"/>
    <w:multiLevelType w:val="multilevel"/>
    <w:tmpl w:val="F402938C"/>
    <w:lvl w:ilvl="0">
      <w:start w:val="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BD34405"/>
    <w:multiLevelType w:val="hybridMultilevel"/>
    <w:tmpl w:val="8FD2D02E"/>
    <w:lvl w:ilvl="0" w:tplc="ABDA7800">
      <w:start w:val="8"/>
      <w:numFmt w:val="decimal"/>
      <w:lvlText w:val="%1."/>
      <w:lvlJc w:val="left"/>
      <w:pPr>
        <w:ind w:left="35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D9B2602"/>
    <w:multiLevelType w:val="multilevel"/>
    <w:tmpl w:val="940C094C"/>
    <w:lvl w:ilvl="0">
      <w:start w:val="1"/>
      <w:numFmt w:val="decimal"/>
      <w:pStyle w:val="Akapitzlist"/>
      <w:lvlText w:val="%1)"/>
      <w:lvlJc w:val="left"/>
      <w:pPr>
        <w:ind w:left="720" w:hanging="360"/>
      </w:pPr>
      <w:rPr>
        <w:rFonts w:ascii="Times New Roman" w:eastAsia="Calibri" w:hAnsi="Times New Roman" w:cs="Times New Roman" w:hint="default"/>
      </w:rPr>
    </w:lvl>
    <w:lvl w:ilvl="1">
      <w:start w:val="1"/>
      <w:numFmt w:val="decimal"/>
      <w:isLgl/>
      <w:lvlText w:val="%2)"/>
      <w:lvlJc w:val="left"/>
      <w:pPr>
        <w:tabs>
          <w:tab w:val="num" w:pos="1070"/>
        </w:tabs>
        <w:ind w:left="1070" w:hanging="360"/>
      </w:pPr>
      <w:rPr>
        <w:rFonts w:ascii="Times New Roman" w:eastAsia="Calibri" w:hAnsi="Times New Roman" w:cs="Calibri" w:hint="default"/>
        <w:b w:val="0"/>
        <w:i w:val="0"/>
      </w:rPr>
    </w:lvl>
    <w:lvl w:ilvl="2">
      <w:start w:val="1"/>
      <w:numFmt w:val="decimal"/>
      <w:isLgl/>
      <w:lvlText w:val="%1.%2.%3"/>
      <w:lvlJc w:val="left"/>
      <w:pPr>
        <w:tabs>
          <w:tab w:val="num" w:pos="1997"/>
        </w:tabs>
        <w:ind w:left="1997"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3" w15:restartNumberingAfterBreak="0">
    <w:nsid w:val="6E563107"/>
    <w:multiLevelType w:val="hybridMultilevel"/>
    <w:tmpl w:val="DAA8DB54"/>
    <w:styleLink w:val="1111111"/>
    <w:lvl w:ilvl="0" w:tplc="EEEEAE54">
      <w:start w:val="1"/>
      <w:numFmt w:val="decimal"/>
      <w:lvlText w:val="%1."/>
      <w:lvlJc w:val="left"/>
      <w:pPr>
        <w:tabs>
          <w:tab w:val="num" w:pos="720"/>
        </w:tabs>
        <w:ind w:left="720" w:hanging="360"/>
      </w:pPr>
      <w:rPr>
        <w:rFonts w:cs="Times New Roman"/>
      </w:rPr>
    </w:lvl>
    <w:lvl w:ilvl="1" w:tplc="A13C293E">
      <w:start w:val="1"/>
      <w:numFmt w:val="decimal"/>
      <w:lvlText w:val="%2)"/>
      <w:lvlJc w:val="left"/>
      <w:pPr>
        <w:tabs>
          <w:tab w:val="num" w:pos="1440"/>
        </w:tabs>
        <w:ind w:left="1440" w:hanging="360"/>
      </w:pPr>
      <w:rPr>
        <w:rFonts w:ascii="Times New Roman" w:eastAsia="Times New Roman" w:hAnsi="Times New Roman"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4" w15:restartNumberingAfterBreak="0">
    <w:nsid w:val="6E8F4615"/>
    <w:multiLevelType w:val="hybridMultilevel"/>
    <w:tmpl w:val="1586F41C"/>
    <w:lvl w:ilvl="0" w:tplc="BC9E8C0C">
      <w:start w:val="1"/>
      <w:numFmt w:val="decimal"/>
      <w:lvlText w:val="%1)"/>
      <w:lvlJc w:val="left"/>
      <w:pPr>
        <w:ind w:left="927" w:hanging="360"/>
      </w:pPr>
      <w:rPr>
        <w:rFonts w:hint="default"/>
        <w:color w:val="000000" w:themeColor="text1"/>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6F43267B"/>
    <w:multiLevelType w:val="hybridMultilevel"/>
    <w:tmpl w:val="6382CBBA"/>
    <w:lvl w:ilvl="0" w:tplc="23A865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1FF270C"/>
    <w:multiLevelType w:val="hybridMultilevel"/>
    <w:tmpl w:val="5A48E7D8"/>
    <w:lvl w:ilvl="0" w:tplc="285241A6">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2BB4BE5"/>
    <w:multiLevelType w:val="hybridMultilevel"/>
    <w:tmpl w:val="1856137C"/>
    <w:lvl w:ilvl="0" w:tplc="D384E52C">
      <w:start w:val="1"/>
      <w:numFmt w:val="upperLetter"/>
      <w:lvlText w:val="%1."/>
      <w:lvlJc w:val="left"/>
      <w:pPr>
        <w:ind w:left="1068" w:hanging="360"/>
      </w:pPr>
      <w:rPr>
        <w:rFonts w:ascii="Times New Roman" w:eastAsia="Calibri" w:hAnsi="Times New Roman" w:cs="Times New Roman"/>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9" w15:restartNumberingAfterBreak="0">
    <w:nsid w:val="73583A4C"/>
    <w:multiLevelType w:val="hybridMultilevel"/>
    <w:tmpl w:val="27F2D8D4"/>
    <w:lvl w:ilvl="0" w:tplc="0415000F">
      <w:start w:val="1"/>
      <w:numFmt w:val="decimal"/>
      <w:lvlText w:val="%1."/>
      <w:lvlJc w:val="left"/>
      <w:pPr>
        <w:ind w:left="720" w:hanging="360"/>
      </w:pPr>
    </w:lvl>
    <w:lvl w:ilvl="1" w:tplc="D1902F44">
      <w:start w:val="1"/>
      <w:numFmt w:val="lowerLetter"/>
      <w:lvlText w:val="%2)"/>
      <w:lvlJc w:val="left"/>
      <w:rPr>
        <w:rFonts w:ascii="Times New Roman" w:eastAsia="Calibri" w:hAnsi="Times New Roman" w:cs="Times New Roman"/>
      </w:rPr>
    </w:lvl>
    <w:lvl w:ilvl="2" w:tplc="059687A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107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3623AED"/>
    <w:multiLevelType w:val="multilevel"/>
    <w:tmpl w:val="711E2A92"/>
    <w:lvl w:ilvl="0">
      <w:start w:val="1"/>
      <w:numFmt w:val="decimal"/>
      <w:pStyle w:val="Akapitzlist1"/>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lowerLetter"/>
      <w:lvlText w:val="%3)"/>
      <w:lvlJc w:val="left"/>
      <w:pPr>
        <w:ind w:left="862" w:hanging="720"/>
      </w:pPr>
      <w:rPr>
        <w:rFonts w:ascii="Times New Roman" w:eastAsia="Times New Roman" w:hAnsi="Times New Roman" w:cs="Times New Roman"/>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1" w15:restartNumberingAfterBreak="0">
    <w:nsid w:val="740D6D52"/>
    <w:multiLevelType w:val="hybridMultilevel"/>
    <w:tmpl w:val="7D5005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44E133F"/>
    <w:multiLevelType w:val="hybridMultilevel"/>
    <w:tmpl w:val="21BA354A"/>
    <w:lvl w:ilvl="0" w:tplc="A8042592">
      <w:start w:val="1"/>
      <w:numFmt w:val="decimal"/>
      <w:lvlText w:val="%1)"/>
      <w:lvlJc w:val="left"/>
      <w:pPr>
        <w:ind w:left="786" w:hanging="360"/>
      </w:pPr>
      <w:rPr>
        <w:rFonts w:ascii="Times New Roman" w:hAnsi="Times New Roman" w:cs="Times New Roman" w:hint="default"/>
        <w:b w:val="0"/>
        <w:color w:val="auto"/>
        <w:sz w:val="24"/>
        <w:szCs w:val="24"/>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3" w15:restartNumberingAfterBreak="0">
    <w:nsid w:val="770B3123"/>
    <w:multiLevelType w:val="hybridMultilevel"/>
    <w:tmpl w:val="7C900042"/>
    <w:lvl w:ilvl="0" w:tplc="04150011">
      <w:start w:val="1"/>
      <w:numFmt w:val="decimal"/>
      <w:lvlText w:val="%1)"/>
      <w:lvlJc w:val="left"/>
      <w:pPr>
        <w:ind w:left="1350" w:hanging="360"/>
      </w:pPr>
      <w:rPr>
        <w:b w:val="0"/>
        <w:color w:val="auto"/>
      </w:rPr>
    </w:lvl>
    <w:lvl w:ilvl="1" w:tplc="04150011">
      <w:start w:val="1"/>
      <w:numFmt w:val="decimal"/>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24" w15:restartNumberingAfterBreak="0">
    <w:nsid w:val="774D04D8"/>
    <w:multiLevelType w:val="hybridMultilevel"/>
    <w:tmpl w:val="EDFA3590"/>
    <w:lvl w:ilvl="0" w:tplc="9EBCF82A">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A167483"/>
    <w:multiLevelType w:val="hybridMultilevel"/>
    <w:tmpl w:val="02049D40"/>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6" w15:restartNumberingAfterBreak="0">
    <w:nsid w:val="7CC315E2"/>
    <w:multiLevelType w:val="hybridMultilevel"/>
    <w:tmpl w:val="19E013BC"/>
    <w:lvl w:ilvl="0" w:tplc="716C9882">
      <w:start w:val="1"/>
      <w:numFmt w:val="lowerLetter"/>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250695179">
    <w:abstractNumId w:val="50"/>
  </w:num>
  <w:num w:numId="2" w16cid:durableId="1667436120">
    <w:abstractNumId w:val="56"/>
  </w:num>
  <w:num w:numId="3" w16cid:durableId="832451723">
    <w:abstractNumId w:val="55"/>
  </w:num>
  <w:num w:numId="4" w16cid:durableId="875387835">
    <w:abstractNumId w:val="102"/>
  </w:num>
  <w:num w:numId="5" w16cid:durableId="99380425">
    <w:abstractNumId w:val="103"/>
  </w:num>
  <w:num w:numId="6" w16cid:durableId="10838379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5786503">
    <w:abstractNumId w:val="110"/>
  </w:num>
  <w:num w:numId="8" w16cid:durableId="1079060956">
    <w:abstractNumId w:val="85"/>
  </w:num>
  <w:num w:numId="9" w16cid:durableId="1453015992">
    <w:abstractNumId w:val="62"/>
  </w:num>
  <w:num w:numId="10" w16cid:durableId="1584417060">
    <w:abstractNumId w:val="33"/>
  </w:num>
  <w:num w:numId="11" w16cid:durableId="654916094">
    <w:abstractNumId w:val="16"/>
  </w:num>
  <w:num w:numId="12" w16cid:durableId="375011817">
    <w:abstractNumId w:val="93"/>
  </w:num>
  <w:num w:numId="13" w16cid:durableId="1115368940">
    <w:abstractNumId w:val="61"/>
  </w:num>
  <w:num w:numId="14" w16cid:durableId="1305431312">
    <w:abstractNumId w:val="22"/>
  </w:num>
  <w:num w:numId="15" w16cid:durableId="1027020014">
    <w:abstractNumId w:val="120"/>
  </w:num>
  <w:num w:numId="16" w16cid:durableId="1202472552">
    <w:abstractNumId w:val="57"/>
  </w:num>
  <w:num w:numId="17" w16cid:durableId="666598564">
    <w:abstractNumId w:val="96"/>
  </w:num>
  <w:num w:numId="18" w16cid:durableId="556085837">
    <w:abstractNumId w:val="30"/>
  </w:num>
  <w:num w:numId="19" w16cid:durableId="1476336713">
    <w:abstractNumId w:val="48"/>
  </w:num>
  <w:num w:numId="20" w16cid:durableId="1207598303">
    <w:abstractNumId w:val="105"/>
  </w:num>
  <w:num w:numId="21" w16cid:durableId="1076242099">
    <w:abstractNumId w:val="78"/>
  </w:num>
  <w:num w:numId="22" w16cid:durableId="1309435585">
    <w:abstractNumId w:val="107"/>
  </w:num>
  <w:num w:numId="23" w16cid:durableId="1641692866">
    <w:abstractNumId w:val="115"/>
  </w:num>
  <w:num w:numId="24" w16cid:durableId="226114756">
    <w:abstractNumId w:val="112"/>
  </w:num>
  <w:num w:numId="25" w16cid:durableId="192115475">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804404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8216661">
    <w:abstractNumId w:val="7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6333246">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4315094">
    <w:abstractNumId w:val="88"/>
    <w:lvlOverride w:ilvl="0">
      <w:startOverride w:val="1"/>
    </w:lvlOverride>
    <w:lvlOverride w:ilvl="1"/>
    <w:lvlOverride w:ilvl="2"/>
    <w:lvlOverride w:ilvl="3"/>
    <w:lvlOverride w:ilvl="4"/>
    <w:lvlOverride w:ilvl="5"/>
    <w:lvlOverride w:ilvl="6"/>
    <w:lvlOverride w:ilvl="7"/>
    <w:lvlOverride w:ilvl="8"/>
  </w:num>
  <w:num w:numId="30" w16cid:durableId="1307783573">
    <w:abstractNumId w:val="113"/>
    <w:lvlOverride w:ilvl="0">
      <w:lvl w:ilvl="0" w:tplc="EEEEAE54">
        <w:start w:val="1"/>
        <w:numFmt w:val="decimal"/>
        <w:lvlText w:val="%1."/>
        <w:lvlJc w:val="left"/>
        <w:pPr>
          <w:tabs>
            <w:tab w:val="num" w:pos="720"/>
          </w:tabs>
          <w:ind w:left="720" w:hanging="360"/>
        </w:pPr>
        <w:rPr>
          <w:rFonts w:cs="Times New Roman"/>
          <w:b w:val="0"/>
        </w:rPr>
      </w:lvl>
    </w:lvlOverride>
  </w:num>
  <w:num w:numId="31" w16cid:durableId="332149076">
    <w:abstractNumId w:val="60"/>
  </w:num>
  <w:num w:numId="32" w16cid:durableId="469324850">
    <w:abstractNumId w:val="113"/>
  </w:num>
  <w:num w:numId="33" w16cid:durableId="1915120873">
    <w:abstractNumId w:val="113"/>
  </w:num>
  <w:num w:numId="34" w16cid:durableId="714433109">
    <w:abstractNumId w:val="124"/>
  </w:num>
  <w:num w:numId="35" w16cid:durableId="1205099952">
    <w:abstractNumId w:val="86"/>
  </w:num>
  <w:num w:numId="36" w16cid:durableId="40905347">
    <w:abstractNumId w:val="27"/>
  </w:num>
  <w:num w:numId="37" w16cid:durableId="650018659">
    <w:abstractNumId w:val="117"/>
  </w:num>
  <w:num w:numId="38" w16cid:durableId="227377012">
    <w:abstractNumId w:val="13"/>
  </w:num>
  <w:num w:numId="39" w16cid:durableId="1704669715">
    <w:abstractNumId w:val="81"/>
  </w:num>
  <w:num w:numId="40" w16cid:durableId="262418353">
    <w:abstractNumId w:val="100"/>
  </w:num>
  <w:num w:numId="41" w16cid:durableId="1978098099">
    <w:abstractNumId w:val="106"/>
  </w:num>
  <w:num w:numId="42" w16cid:durableId="1405646457">
    <w:abstractNumId w:val="122"/>
  </w:num>
  <w:num w:numId="43" w16cid:durableId="54711170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78586971">
    <w:abstractNumId w:val="64"/>
  </w:num>
  <w:num w:numId="45" w16cid:durableId="1937901775">
    <w:abstractNumId w:val="36"/>
  </w:num>
  <w:num w:numId="46" w16cid:durableId="778183524">
    <w:abstractNumId w:val="118"/>
  </w:num>
  <w:num w:numId="47" w16cid:durableId="1147938640">
    <w:abstractNumId w:val="43"/>
  </w:num>
  <w:num w:numId="48" w16cid:durableId="1678457782">
    <w:abstractNumId w:val="77"/>
  </w:num>
  <w:num w:numId="49" w16cid:durableId="1522666246">
    <w:abstractNumId w:val="31"/>
  </w:num>
  <w:num w:numId="50" w16cid:durableId="610747874">
    <w:abstractNumId w:val="109"/>
  </w:num>
  <w:num w:numId="51" w16cid:durableId="651640589">
    <w:abstractNumId w:val="42"/>
  </w:num>
  <w:num w:numId="52" w16cid:durableId="345133501">
    <w:abstractNumId w:val="63"/>
  </w:num>
  <w:num w:numId="53" w16cid:durableId="222109414">
    <w:abstractNumId w:val="38"/>
  </w:num>
  <w:num w:numId="54" w16cid:durableId="328946924">
    <w:abstractNumId w:val="83"/>
  </w:num>
  <w:num w:numId="55" w16cid:durableId="945504570">
    <w:abstractNumId w:val="114"/>
  </w:num>
  <w:num w:numId="56" w16cid:durableId="336471053">
    <w:abstractNumId w:val="76"/>
  </w:num>
  <w:num w:numId="57" w16cid:durableId="1112018834">
    <w:abstractNumId w:val="67"/>
  </w:num>
  <w:num w:numId="58" w16cid:durableId="410587129">
    <w:abstractNumId w:val="75"/>
  </w:num>
  <w:num w:numId="59" w16cid:durableId="271085972">
    <w:abstractNumId w:val="90"/>
  </w:num>
  <w:num w:numId="60" w16cid:durableId="117992732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3436708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83946807">
    <w:abstractNumId w:val="28"/>
  </w:num>
  <w:num w:numId="63" w16cid:durableId="64875182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622448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7656344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74118869">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6165340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80991364">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86190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95590508">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5292091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58410057">
    <w:abstractNumId w:val="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721014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676444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009686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338281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092124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612302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68718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03610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64836299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76462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00210421">
    <w:abstractNumId w:val="9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6523030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36852986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625215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00257636">
    <w:abstractNumId w:val="79"/>
  </w:num>
  <w:num w:numId="88" w16cid:durableId="148072827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738061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7137957">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08771996">
    <w:abstractNumId w:val="17"/>
  </w:num>
  <w:num w:numId="92" w16cid:durableId="911038840">
    <w:abstractNumId w:val="51"/>
  </w:num>
  <w:num w:numId="93" w16cid:durableId="597178126">
    <w:abstractNumId w:val="54"/>
  </w:num>
  <w:num w:numId="94" w16cid:durableId="1252154694">
    <w:abstractNumId w:val="74"/>
  </w:num>
  <w:num w:numId="95" w16cid:durableId="12656333">
    <w:abstractNumId w:val="15"/>
  </w:num>
  <w:num w:numId="96" w16cid:durableId="1354960107">
    <w:abstractNumId w:val="21"/>
  </w:num>
  <w:num w:numId="97" w16cid:durableId="1416364434">
    <w:abstractNumId w:val="40"/>
  </w:num>
  <w:num w:numId="98" w16cid:durableId="911475702">
    <w:abstractNumId w:val="34"/>
  </w:num>
  <w:num w:numId="99" w16cid:durableId="602877436">
    <w:abstractNumId w:val="121"/>
  </w:num>
  <w:num w:numId="100" w16cid:durableId="371811106">
    <w:abstractNumId w:val="23"/>
  </w:num>
  <w:num w:numId="101" w16cid:durableId="1454207445">
    <w:abstractNumId w:val="52"/>
  </w:num>
  <w:num w:numId="102" w16cid:durableId="1143619114">
    <w:abstractNumId w:val="0"/>
  </w:num>
  <w:num w:numId="103" w16cid:durableId="597055688">
    <w:abstractNumId w:val="25"/>
  </w:num>
  <w:num w:numId="104" w16cid:durableId="32775777">
    <w:abstractNumId w:val="4"/>
  </w:num>
  <w:num w:numId="105" w16cid:durableId="1141383289">
    <w:abstractNumId w:val="2"/>
  </w:num>
  <w:num w:numId="106" w16cid:durableId="1845702449">
    <w:abstractNumId w:val="45"/>
  </w:num>
  <w:num w:numId="107" w16cid:durableId="6905907">
    <w:abstractNumId w:val="123"/>
  </w:num>
  <w:num w:numId="108" w16cid:durableId="1604418162">
    <w:abstractNumId w:val="37"/>
  </w:num>
  <w:num w:numId="109" w16cid:durableId="1137645126">
    <w:abstractNumId w:val="104"/>
  </w:num>
  <w:num w:numId="110" w16cid:durableId="630090208">
    <w:abstractNumId w:val="32"/>
  </w:num>
  <w:num w:numId="111" w16cid:durableId="2087653329">
    <w:abstractNumId w:val="14"/>
  </w:num>
  <w:num w:numId="112" w16cid:durableId="177162905">
    <w:abstractNumId w:val="87"/>
  </w:num>
  <w:num w:numId="113" w16cid:durableId="1533809047">
    <w:abstractNumId w:val="119"/>
  </w:num>
  <w:num w:numId="114" w16cid:durableId="150827927">
    <w:abstractNumId w:val="99"/>
  </w:num>
  <w:num w:numId="115" w16cid:durableId="1359425541">
    <w:abstractNumId w:val="5"/>
  </w:num>
  <w:num w:numId="116" w16cid:durableId="1713185613">
    <w:abstractNumId w:val="1"/>
  </w:num>
  <w:num w:numId="117" w16cid:durableId="788822631">
    <w:abstractNumId w:val="3"/>
  </w:num>
  <w:num w:numId="118" w16cid:durableId="407120753">
    <w:abstractNumId w:val="112"/>
  </w:num>
  <w:num w:numId="119" w16cid:durableId="1322465513">
    <w:abstractNumId w:val="19"/>
  </w:num>
  <w:num w:numId="120" w16cid:durableId="466432000">
    <w:abstractNumId w:val="69"/>
  </w:num>
  <w:num w:numId="121" w16cid:durableId="141823202">
    <w:abstractNumId w:val="111"/>
  </w:num>
  <w:num w:numId="122" w16cid:durableId="1372920333">
    <w:abstractNumId w:val="44"/>
  </w:num>
  <w:num w:numId="123" w16cid:durableId="212842751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95A"/>
    <w:rsid w:val="000006B1"/>
    <w:rsid w:val="00001B25"/>
    <w:rsid w:val="00002BB1"/>
    <w:rsid w:val="00003906"/>
    <w:rsid w:val="00003ADB"/>
    <w:rsid w:val="0000496D"/>
    <w:rsid w:val="000052DE"/>
    <w:rsid w:val="00006E4D"/>
    <w:rsid w:val="0000732F"/>
    <w:rsid w:val="00010076"/>
    <w:rsid w:val="000119D5"/>
    <w:rsid w:val="00012FFB"/>
    <w:rsid w:val="000137E5"/>
    <w:rsid w:val="00013A64"/>
    <w:rsid w:val="00013F8C"/>
    <w:rsid w:val="0001433C"/>
    <w:rsid w:val="0001487F"/>
    <w:rsid w:val="00015F13"/>
    <w:rsid w:val="00016E78"/>
    <w:rsid w:val="000171B1"/>
    <w:rsid w:val="00017F42"/>
    <w:rsid w:val="000201D2"/>
    <w:rsid w:val="00020645"/>
    <w:rsid w:val="000212B8"/>
    <w:rsid w:val="0002160D"/>
    <w:rsid w:val="00024357"/>
    <w:rsid w:val="00024369"/>
    <w:rsid w:val="00024864"/>
    <w:rsid w:val="000258B9"/>
    <w:rsid w:val="00026462"/>
    <w:rsid w:val="00026D2E"/>
    <w:rsid w:val="00027307"/>
    <w:rsid w:val="00030115"/>
    <w:rsid w:val="00030829"/>
    <w:rsid w:val="00030BE9"/>
    <w:rsid w:val="0003157E"/>
    <w:rsid w:val="000316C4"/>
    <w:rsid w:val="00031972"/>
    <w:rsid w:val="00032F6E"/>
    <w:rsid w:val="00033FE3"/>
    <w:rsid w:val="00034797"/>
    <w:rsid w:val="00035069"/>
    <w:rsid w:val="00035F63"/>
    <w:rsid w:val="00036CFA"/>
    <w:rsid w:val="00037F8F"/>
    <w:rsid w:val="00040921"/>
    <w:rsid w:val="000428DB"/>
    <w:rsid w:val="00042D0E"/>
    <w:rsid w:val="00044549"/>
    <w:rsid w:val="000449B4"/>
    <w:rsid w:val="00045579"/>
    <w:rsid w:val="0004594D"/>
    <w:rsid w:val="00045F36"/>
    <w:rsid w:val="00046276"/>
    <w:rsid w:val="000472ED"/>
    <w:rsid w:val="000510C6"/>
    <w:rsid w:val="000512CC"/>
    <w:rsid w:val="0005155F"/>
    <w:rsid w:val="000516BB"/>
    <w:rsid w:val="00051CB3"/>
    <w:rsid w:val="00051D01"/>
    <w:rsid w:val="000526E5"/>
    <w:rsid w:val="00053880"/>
    <w:rsid w:val="0005436E"/>
    <w:rsid w:val="00054B03"/>
    <w:rsid w:val="00055B48"/>
    <w:rsid w:val="000561FA"/>
    <w:rsid w:val="000563DD"/>
    <w:rsid w:val="0005658D"/>
    <w:rsid w:val="0005660B"/>
    <w:rsid w:val="00057BB4"/>
    <w:rsid w:val="00057BF7"/>
    <w:rsid w:val="000600A3"/>
    <w:rsid w:val="0006067E"/>
    <w:rsid w:val="0006313D"/>
    <w:rsid w:val="000632F4"/>
    <w:rsid w:val="000635AD"/>
    <w:rsid w:val="00063EBF"/>
    <w:rsid w:val="00063F20"/>
    <w:rsid w:val="00063FA5"/>
    <w:rsid w:val="00064A36"/>
    <w:rsid w:val="00064BF7"/>
    <w:rsid w:val="00065AC4"/>
    <w:rsid w:val="00067EAB"/>
    <w:rsid w:val="00070267"/>
    <w:rsid w:val="000704A3"/>
    <w:rsid w:val="00070AE8"/>
    <w:rsid w:val="00072B98"/>
    <w:rsid w:val="00072BA6"/>
    <w:rsid w:val="00072F41"/>
    <w:rsid w:val="00073068"/>
    <w:rsid w:val="0007394E"/>
    <w:rsid w:val="000743AE"/>
    <w:rsid w:val="00074DC8"/>
    <w:rsid w:val="000759DD"/>
    <w:rsid w:val="00075A0E"/>
    <w:rsid w:val="00077103"/>
    <w:rsid w:val="0007771B"/>
    <w:rsid w:val="000801C2"/>
    <w:rsid w:val="000808A6"/>
    <w:rsid w:val="00080C08"/>
    <w:rsid w:val="000813C0"/>
    <w:rsid w:val="000821BD"/>
    <w:rsid w:val="000829C9"/>
    <w:rsid w:val="0008325A"/>
    <w:rsid w:val="00084F1D"/>
    <w:rsid w:val="000852F8"/>
    <w:rsid w:val="000853AB"/>
    <w:rsid w:val="0008607C"/>
    <w:rsid w:val="000863AA"/>
    <w:rsid w:val="00086527"/>
    <w:rsid w:val="0008699F"/>
    <w:rsid w:val="00087A4E"/>
    <w:rsid w:val="00087D00"/>
    <w:rsid w:val="00087DAE"/>
    <w:rsid w:val="00090459"/>
    <w:rsid w:val="000919AB"/>
    <w:rsid w:val="00091E63"/>
    <w:rsid w:val="00091EC2"/>
    <w:rsid w:val="0009207E"/>
    <w:rsid w:val="000936F6"/>
    <w:rsid w:val="0009377E"/>
    <w:rsid w:val="00093D42"/>
    <w:rsid w:val="00094A90"/>
    <w:rsid w:val="00094C48"/>
    <w:rsid w:val="00094C57"/>
    <w:rsid w:val="00094CF3"/>
    <w:rsid w:val="000950DC"/>
    <w:rsid w:val="00095F0C"/>
    <w:rsid w:val="0009662C"/>
    <w:rsid w:val="00097782"/>
    <w:rsid w:val="00097E08"/>
    <w:rsid w:val="00097F3A"/>
    <w:rsid w:val="000A00BB"/>
    <w:rsid w:val="000A1FA2"/>
    <w:rsid w:val="000A2346"/>
    <w:rsid w:val="000A2BAD"/>
    <w:rsid w:val="000A332A"/>
    <w:rsid w:val="000A339B"/>
    <w:rsid w:val="000A38B0"/>
    <w:rsid w:val="000A3FFB"/>
    <w:rsid w:val="000A4A41"/>
    <w:rsid w:val="000A5D25"/>
    <w:rsid w:val="000A7123"/>
    <w:rsid w:val="000A77EA"/>
    <w:rsid w:val="000B0851"/>
    <w:rsid w:val="000B0C1C"/>
    <w:rsid w:val="000B1341"/>
    <w:rsid w:val="000B1E4C"/>
    <w:rsid w:val="000B21BD"/>
    <w:rsid w:val="000B22B9"/>
    <w:rsid w:val="000B30F8"/>
    <w:rsid w:val="000B3CF8"/>
    <w:rsid w:val="000B3E34"/>
    <w:rsid w:val="000B3EDC"/>
    <w:rsid w:val="000B44BA"/>
    <w:rsid w:val="000B58FA"/>
    <w:rsid w:val="000B68CF"/>
    <w:rsid w:val="000B6B61"/>
    <w:rsid w:val="000B6F55"/>
    <w:rsid w:val="000C17BD"/>
    <w:rsid w:val="000C1B5D"/>
    <w:rsid w:val="000C1D6F"/>
    <w:rsid w:val="000C247A"/>
    <w:rsid w:val="000C2C2A"/>
    <w:rsid w:val="000C2F2D"/>
    <w:rsid w:val="000C3DAC"/>
    <w:rsid w:val="000C4C36"/>
    <w:rsid w:val="000C588F"/>
    <w:rsid w:val="000C5CDD"/>
    <w:rsid w:val="000C6134"/>
    <w:rsid w:val="000C62A3"/>
    <w:rsid w:val="000C63F4"/>
    <w:rsid w:val="000C6DB3"/>
    <w:rsid w:val="000C7405"/>
    <w:rsid w:val="000C773F"/>
    <w:rsid w:val="000D037D"/>
    <w:rsid w:val="000D12E9"/>
    <w:rsid w:val="000D1887"/>
    <w:rsid w:val="000D1925"/>
    <w:rsid w:val="000D2356"/>
    <w:rsid w:val="000D26F0"/>
    <w:rsid w:val="000D2AB0"/>
    <w:rsid w:val="000D2C0C"/>
    <w:rsid w:val="000D2F0F"/>
    <w:rsid w:val="000D3FE2"/>
    <w:rsid w:val="000D40F5"/>
    <w:rsid w:val="000D4DF7"/>
    <w:rsid w:val="000D4FD6"/>
    <w:rsid w:val="000D5385"/>
    <w:rsid w:val="000D57A3"/>
    <w:rsid w:val="000D6F8F"/>
    <w:rsid w:val="000D777C"/>
    <w:rsid w:val="000D79D3"/>
    <w:rsid w:val="000D7DAE"/>
    <w:rsid w:val="000E033B"/>
    <w:rsid w:val="000E119C"/>
    <w:rsid w:val="000E148A"/>
    <w:rsid w:val="000E1B02"/>
    <w:rsid w:val="000E2ACA"/>
    <w:rsid w:val="000E3FFD"/>
    <w:rsid w:val="000E419F"/>
    <w:rsid w:val="000E4211"/>
    <w:rsid w:val="000E4520"/>
    <w:rsid w:val="000E610F"/>
    <w:rsid w:val="000E6DB6"/>
    <w:rsid w:val="000E71A5"/>
    <w:rsid w:val="000E747B"/>
    <w:rsid w:val="000E74E0"/>
    <w:rsid w:val="000F00B1"/>
    <w:rsid w:val="000F0246"/>
    <w:rsid w:val="000F2FF3"/>
    <w:rsid w:val="000F3297"/>
    <w:rsid w:val="000F32DD"/>
    <w:rsid w:val="000F3AD7"/>
    <w:rsid w:val="000F443B"/>
    <w:rsid w:val="000F5145"/>
    <w:rsid w:val="000F63D7"/>
    <w:rsid w:val="000F6409"/>
    <w:rsid w:val="000F6733"/>
    <w:rsid w:val="000F67D9"/>
    <w:rsid w:val="000F6950"/>
    <w:rsid w:val="000F7EE3"/>
    <w:rsid w:val="000F7F3E"/>
    <w:rsid w:val="00101154"/>
    <w:rsid w:val="0010222F"/>
    <w:rsid w:val="0010272C"/>
    <w:rsid w:val="0010296F"/>
    <w:rsid w:val="00103A8B"/>
    <w:rsid w:val="0010406F"/>
    <w:rsid w:val="001046B4"/>
    <w:rsid w:val="00104989"/>
    <w:rsid w:val="00105E68"/>
    <w:rsid w:val="00105E8D"/>
    <w:rsid w:val="00106F46"/>
    <w:rsid w:val="0010766E"/>
    <w:rsid w:val="00112076"/>
    <w:rsid w:val="001125C0"/>
    <w:rsid w:val="00112F7D"/>
    <w:rsid w:val="0011352B"/>
    <w:rsid w:val="00113E6D"/>
    <w:rsid w:val="00113EE6"/>
    <w:rsid w:val="00114352"/>
    <w:rsid w:val="00115A0C"/>
    <w:rsid w:val="00115CF8"/>
    <w:rsid w:val="00116B6F"/>
    <w:rsid w:val="00116B77"/>
    <w:rsid w:val="0011757A"/>
    <w:rsid w:val="001176CA"/>
    <w:rsid w:val="00121108"/>
    <w:rsid w:val="00121213"/>
    <w:rsid w:val="0012126F"/>
    <w:rsid w:val="001216E2"/>
    <w:rsid w:val="00122C19"/>
    <w:rsid w:val="001232D5"/>
    <w:rsid w:val="00123DCF"/>
    <w:rsid w:val="00124D1D"/>
    <w:rsid w:val="0012505A"/>
    <w:rsid w:val="0012520E"/>
    <w:rsid w:val="00125E05"/>
    <w:rsid w:val="0013035A"/>
    <w:rsid w:val="00130467"/>
    <w:rsid w:val="00130D40"/>
    <w:rsid w:val="00130E2F"/>
    <w:rsid w:val="0013340F"/>
    <w:rsid w:val="0013378E"/>
    <w:rsid w:val="00135D50"/>
    <w:rsid w:val="001363DE"/>
    <w:rsid w:val="001401CD"/>
    <w:rsid w:val="00140DAC"/>
    <w:rsid w:val="00141852"/>
    <w:rsid w:val="00141E0E"/>
    <w:rsid w:val="001433C6"/>
    <w:rsid w:val="001435D4"/>
    <w:rsid w:val="00144779"/>
    <w:rsid w:val="001502B6"/>
    <w:rsid w:val="001503CC"/>
    <w:rsid w:val="0015063C"/>
    <w:rsid w:val="001506F2"/>
    <w:rsid w:val="00150B39"/>
    <w:rsid w:val="00150D5D"/>
    <w:rsid w:val="0015177D"/>
    <w:rsid w:val="00152A3F"/>
    <w:rsid w:val="001532DB"/>
    <w:rsid w:val="00153B36"/>
    <w:rsid w:val="00153D6B"/>
    <w:rsid w:val="001541A9"/>
    <w:rsid w:val="001543A9"/>
    <w:rsid w:val="00155C8C"/>
    <w:rsid w:val="001569A6"/>
    <w:rsid w:val="00156E02"/>
    <w:rsid w:val="00156F77"/>
    <w:rsid w:val="00157009"/>
    <w:rsid w:val="001573E6"/>
    <w:rsid w:val="00157BAB"/>
    <w:rsid w:val="00157F0F"/>
    <w:rsid w:val="00161C9A"/>
    <w:rsid w:val="00162592"/>
    <w:rsid w:val="00162DE6"/>
    <w:rsid w:val="00163939"/>
    <w:rsid w:val="00163E97"/>
    <w:rsid w:val="00163F85"/>
    <w:rsid w:val="00164A73"/>
    <w:rsid w:val="0016531D"/>
    <w:rsid w:val="001653B2"/>
    <w:rsid w:val="00165DCC"/>
    <w:rsid w:val="00166684"/>
    <w:rsid w:val="001668DD"/>
    <w:rsid w:val="001676DB"/>
    <w:rsid w:val="00167FCF"/>
    <w:rsid w:val="00172AEF"/>
    <w:rsid w:val="00172D62"/>
    <w:rsid w:val="00172DDC"/>
    <w:rsid w:val="00173111"/>
    <w:rsid w:val="00173D83"/>
    <w:rsid w:val="00173DD1"/>
    <w:rsid w:val="00173DF7"/>
    <w:rsid w:val="00174AFB"/>
    <w:rsid w:val="0017669D"/>
    <w:rsid w:val="001767ED"/>
    <w:rsid w:val="001774F1"/>
    <w:rsid w:val="00177BED"/>
    <w:rsid w:val="001808AB"/>
    <w:rsid w:val="001815FC"/>
    <w:rsid w:val="0018169D"/>
    <w:rsid w:val="00182303"/>
    <w:rsid w:val="00182CAE"/>
    <w:rsid w:val="00182D4A"/>
    <w:rsid w:val="0018489C"/>
    <w:rsid w:val="00184C75"/>
    <w:rsid w:val="00184E7D"/>
    <w:rsid w:val="00185615"/>
    <w:rsid w:val="001858B9"/>
    <w:rsid w:val="00186596"/>
    <w:rsid w:val="00187A0B"/>
    <w:rsid w:val="00190F78"/>
    <w:rsid w:val="001917D8"/>
    <w:rsid w:val="001919F5"/>
    <w:rsid w:val="00191F7A"/>
    <w:rsid w:val="00192341"/>
    <w:rsid w:val="00192371"/>
    <w:rsid w:val="00192F3F"/>
    <w:rsid w:val="00193408"/>
    <w:rsid w:val="00193828"/>
    <w:rsid w:val="00193E46"/>
    <w:rsid w:val="00193F58"/>
    <w:rsid w:val="001946FF"/>
    <w:rsid w:val="001949BB"/>
    <w:rsid w:val="00194DD9"/>
    <w:rsid w:val="00195997"/>
    <w:rsid w:val="00195D41"/>
    <w:rsid w:val="00196FF8"/>
    <w:rsid w:val="00197BB0"/>
    <w:rsid w:val="001A0566"/>
    <w:rsid w:val="001A0595"/>
    <w:rsid w:val="001A080F"/>
    <w:rsid w:val="001A23DD"/>
    <w:rsid w:val="001A251D"/>
    <w:rsid w:val="001A26F3"/>
    <w:rsid w:val="001A27F0"/>
    <w:rsid w:val="001A3241"/>
    <w:rsid w:val="001A4722"/>
    <w:rsid w:val="001A483D"/>
    <w:rsid w:val="001A4CDA"/>
    <w:rsid w:val="001A4E93"/>
    <w:rsid w:val="001A4FC2"/>
    <w:rsid w:val="001A5F84"/>
    <w:rsid w:val="001A6809"/>
    <w:rsid w:val="001A697D"/>
    <w:rsid w:val="001A7826"/>
    <w:rsid w:val="001A7B50"/>
    <w:rsid w:val="001B0255"/>
    <w:rsid w:val="001B0F14"/>
    <w:rsid w:val="001B119E"/>
    <w:rsid w:val="001B1751"/>
    <w:rsid w:val="001B19A7"/>
    <w:rsid w:val="001B2C9A"/>
    <w:rsid w:val="001B3681"/>
    <w:rsid w:val="001B3726"/>
    <w:rsid w:val="001B3B78"/>
    <w:rsid w:val="001B42CA"/>
    <w:rsid w:val="001B5A60"/>
    <w:rsid w:val="001B5D77"/>
    <w:rsid w:val="001B6099"/>
    <w:rsid w:val="001B7095"/>
    <w:rsid w:val="001B720B"/>
    <w:rsid w:val="001B739C"/>
    <w:rsid w:val="001B7EEE"/>
    <w:rsid w:val="001C12B3"/>
    <w:rsid w:val="001C1479"/>
    <w:rsid w:val="001C1578"/>
    <w:rsid w:val="001C16FE"/>
    <w:rsid w:val="001C170C"/>
    <w:rsid w:val="001C17B5"/>
    <w:rsid w:val="001C1D2C"/>
    <w:rsid w:val="001C1D72"/>
    <w:rsid w:val="001C1E2F"/>
    <w:rsid w:val="001C229D"/>
    <w:rsid w:val="001C22DE"/>
    <w:rsid w:val="001C22DF"/>
    <w:rsid w:val="001C24D2"/>
    <w:rsid w:val="001C31B3"/>
    <w:rsid w:val="001C3352"/>
    <w:rsid w:val="001C3669"/>
    <w:rsid w:val="001C47B0"/>
    <w:rsid w:val="001C5C31"/>
    <w:rsid w:val="001C6E83"/>
    <w:rsid w:val="001C744B"/>
    <w:rsid w:val="001C7BAF"/>
    <w:rsid w:val="001D07A3"/>
    <w:rsid w:val="001D0B7F"/>
    <w:rsid w:val="001D1B78"/>
    <w:rsid w:val="001D1FB0"/>
    <w:rsid w:val="001D25CB"/>
    <w:rsid w:val="001D298A"/>
    <w:rsid w:val="001D2F47"/>
    <w:rsid w:val="001D30A6"/>
    <w:rsid w:val="001D3B3A"/>
    <w:rsid w:val="001D3F69"/>
    <w:rsid w:val="001D5567"/>
    <w:rsid w:val="001D5780"/>
    <w:rsid w:val="001D5F8B"/>
    <w:rsid w:val="001D6A90"/>
    <w:rsid w:val="001D7396"/>
    <w:rsid w:val="001D7FDA"/>
    <w:rsid w:val="001E04DB"/>
    <w:rsid w:val="001E0F1D"/>
    <w:rsid w:val="001E1977"/>
    <w:rsid w:val="001E235A"/>
    <w:rsid w:val="001E250F"/>
    <w:rsid w:val="001E3AF8"/>
    <w:rsid w:val="001E5F13"/>
    <w:rsid w:val="001E78A7"/>
    <w:rsid w:val="001F010E"/>
    <w:rsid w:val="001F1C05"/>
    <w:rsid w:val="001F222B"/>
    <w:rsid w:val="001F3A30"/>
    <w:rsid w:val="001F4CDB"/>
    <w:rsid w:val="001F5457"/>
    <w:rsid w:val="001F5505"/>
    <w:rsid w:val="001F57F1"/>
    <w:rsid w:val="001F59D0"/>
    <w:rsid w:val="001F629F"/>
    <w:rsid w:val="001F6C04"/>
    <w:rsid w:val="001F75E1"/>
    <w:rsid w:val="001F7882"/>
    <w:rsid w:val="001F7BED"/>
    <w:rsid w:val="00200483"/>
    <w:rsid w:val="002006B2"/>
    <w:rsid w:val="00201A2C"/>
    <w:rsid w:val="00201B72"/>
    <w:rsid w:val="002029D0"/>
    <w:rsid w:val="00202D87"/>
    <w:rsid w:val="002030C2"/>
    <w:rsid w:val="00203AE6"/>
    <w:rsid w:val="00205681"/>
    <w:rsid w:val="00205F27"/>
    <w:rsid w:val="00206EC6"/>
    <w:rsid w:val="002071FA"/>
    <w:rsid w:val="00207FF0"/>
    <w:rsid w:val="002100B0"/>
    <w:rsid w:val="00210303"/>
    <w:rsid w:val="00210323"/>
    <w:rsid w:val="00212B63"/>
    <w:rsid w:val="00212FEE"/>
    <w:rsid w:val="00213965"/>
    <w:rsid w:val="002145EB"/>
    <w:rsid w:val="00214A4A"/>
    <w:rsid w:val="00214AF1"/>
    <w:rsid w:val="0021596A"/>
    <w:rsid w:val="00216681"/>
    <w:rsid w:val="00217D43"/>
    <w:rsid w:val="0022159D"/>
    <w:rsid w:val="00222F50"/>
    <w:rsid w:val="002238F7"/>
    <w:rsid w:val="00226A5D"/>
    <w:rsid w:val="00226C4E"/>
    <w:rsid w:val="00226D55"/>
    <w:rsid w:val="0022739A"/>
    <w:rsid w:val="002277FB"/>
    <w:rsid w:val="00227A47"/>
    <w:rsid w:val="002302AB"/>
    <w:rsid w:val="00230DA3"/>
    <w:rsid w:val="002319CA"/>
    <w:rsid w:val="00231CA5"/>
    <w:rsid w:val="00231EF1"/>
    <w:rsid w:val="0023220C"/>
    <w:rsid w:val="002328F2"/>
    <w:rsid w:val="00232D85"/>
    <w:rsid w:val="002337C6"/>
    <w:rsid w:val="00233931"/>
    <w:rsid w:val="00234224"/>
    <w:rsid w:val="00235931"/>
    <w:rsid w:val="00236173"/>
    <w:rsid w:val="002362C3"/>
    <w:rsid w:val="00236651"/>
    <w:rsid w:val="00236C1E"/>
    <w:rsid w:val="0024097D"/>
    <w:rsid w:val="00240C4E"/>
    <w:rsid w:val="00241368"/>
    <w:rsid w:val="00241AA2"/>
    <w:rsid w:val="00241C66"/>
    <w:rsid w:val="002421B1"/>
    <w:rsid w:val="0024238D"/>
    <w:rsid w:val="00242456"/>
    <w:rsid w:val="00243068"/>
    <w:rsid w:val="00243BE7"/>
    <w:rsid w:val="00244FF1"/>
    <w:rsid w:val="00246DC4"/>
    <w:rsid w:val="002472A2"/>
    <w:rsid w:val="0024782F"/>
    <w:rsid w:val="00247939"/>
    <w:rsid w:val="00247ACB"/>
    <w:rsid w:val="00247CA2"/>
    <w:rsid w:val="00251B2E"/>
    <w:rsid w:val="002521B7"/>
    <w:rsid w:val="00252585"/>
    <w:rsid w:val="00252CBB"/>
    <w:rsid w:val="00252E3C"/>
    <w:rsid w:val="002535B9"/>
    <w:rsid w:val="00254F7B"/>
    <w:rsid w:val="0025511B"/>
    <w:rsid w:val="00255C51"/>
    <w:rsid w:val="00255CBE"/>
    <w:rsid w:val="002560E8"/>
    <w:rsid w:val="00256696"/>
    <w:rsid w:val="00256CB5"/>
    <w:rsid w:val="00260B13"/>
    <w:rsid w:val="00261783"/>
    <w:rsid w:val="002629EC"/>
    <w:rsid w:val="00262B80"/>
    <w:rsid w:val="00262F49"/>
    <w:rsid w:val="002630AE"/>
    <w:rsid w:val="0026312C"/>
    <w:rsid w:val="00264188"/>
    <w:rsid w:val="00265029"/>
    <w:rsid w:val="002651A6"/>
    <w:rsid w:val="00265502"/>
    <w:rsid w:val="002666DE"/>
    <w:rsid w:val="002670E5"/>
    <w:rsid w:val="00267390"/>
    <w:rsid w:val="002674CE"/>
    <w:rsid w:val="0026760D"/>
    <w:rsid w:val="00267B1A"/>
    <w:rsid w:val="00267D4D"/>
    <w:rsid w:val="00267FA4"/>
    <w:rsid w:val="00270243"/>
    <w:rsid w:val="00270DCE"/>
    <w:rsid w:val="00271637"/>
    <w:rsid w:val="00271CAA"/>
    <w:rsid w:val="00272150"/>
    <w:rsid w:val="002731DF"/>
    <w:rsid w:val="00273A9E"/>
    <w:rsid w:val="00273CE3"/>
    <w:rsid w:val="0027415F"/>
    <w:rsid w:val="002744D8"/>
    <w:rsid w:val="00274721"/>
    <w:rsid w:val="00274877"/>
    <w:rsid w:val="00275254"/>
    <w:rsid w:val="002752C5"/>
    <w:rsid w:val="0027663E"/>
    <w:rsid w:val="0027697E"/>
    <w:rsid w:val="00276A17"/>
    <w:rsid w:val="00277A2B"/>
    <w:rsid w:val="00280044"/>
    <w:rsid w:val="00281F82"/>
    <w:rsid w:val="0028265A"/>
    <w:rsid w:val="002833B9"/>
    <w:rsid w:val="00283824"/>
    <w:rsid w:val="0028392B"/>
    <w:rsid w:val="00283D18"/>
    <w:rsid w:val="00283D2E"/>
    <w:rsid w:val="00284B49"/>
    <w:rsid w:val="00284D5C"/>
    <w:rsid w:val="002858FD"/>
    <w:rsid w:val="00285BC9"/>
    <w:rsid w:val="00285C0D"/>
    <w:rsid w:val="00285DAA"/>
    <w:rsid w:val="00286036"/>
    <w:rsid w:val="0028651D"/>
    <w:rsid w:val="002870A2"/>
    <w:rsid w:val="00287A5D"/>
    <w:rsid w:val="002901C3"/>
    <w:rsid w:val="00290C78"/>
    <w:rsid w:val="00291172"/>
    <w:rsid w:val="00292110"/>
    <w:rsid w:val="00292A90"/>
    <w:rsid w:val="00295309"/>
    <w:rsid w:val="002953B3"/>
    <w:rsid w:val="0029566C"/>
    <w:rsid w:val="00296B13"/>
    <w:rsid w:val="00296CED"/>
    <w:rsid w:val="00296EB3"/>
    <w:rsid w:val="002975D0"/>
    <w:rsid w:val="00297A2D"/>
    <w:rsid w:val="00297E75"/>
    <w:rsid w:val="002A06D8"/>
    <w:rsid w:val="002A1B91"/>
    <w:rsid w:val="002A2CA5"/>
    <w:rsid w:val="002A3153"/>
    <w:rsid w:val="002A3A4B"/>
    <w:rsid w:val="002A42DC"/>
    <w:rsid w:val="002A43DA"/>
    <w:rsid w:val="002A4B8A"/>
    <w:rsid w:val="002A4FE3"/>
    <w:rsid w:val="002A5B19"/>
    <w:rsid w:val="002A5D3A"/>
    <w:rsid w:val="002A624E"/>
    <w:rsid w:val="002A6B92"/>
    <w:rsid w:val="002A6F06"/>
    <w:rsid w:val="002A7786"/>
    <w:rsid w:val="002A7ECE"/>
    <w:rsid w:val="002B0296"/>
    <w:rsid w:val="002B04B7"/>
    <w:rsid w:val="002B1C4E"/>
    <w:rsid w:val="002B2191"/>
    <w:rsid w:val="002B270F"/>
    <w:rsid w:val="002B2AA9"/>
    <w:rsid w:val="002B2CCE"/>
    <w:rsid w:val="002B4562"/>
    <w:rsid w:val="002B50E0"/>
    <w:rsid w:val="002B55E6"/>
    <w:rsid w:val="002B59AE"/>
    <w:rsid w:val="002B5ECD"/>
    <w:rsid w:val="002B768B"/>
    <w:rsid w:val="002C07A2"/>
    <w:rsid w:val="002C08B4"/>
    <w:rsid w:val="002C111F"/>
    <w:rsid w:val="002C24A0"/>
    <w:rsid w:val="002C25C3"/>
    <w:rsid w:val="002C3C3A"/>
    <w:rsid w:val="002C66B6"/>
    <w:rsid w:val="002C67E0"/>
    <w:rsid w:val="002D0294"/>
    <w:rsid w:val="002D0479"/>
    <w:rsid w:val="002D0711"/>
    <w:rsid w:val="002D14E3"/>
    <w:rsid w:val="002D1674"/>
    <w:rsid w:val="002D1BF9"/>
    <w:rsid w:val="002D22F6"/>
    <w:rsid w:val="002D25CF"/>
    <w:rsid w:val="002D2B20"/>
    <w:rsid w:val="002D2E2F"/>
    <w:rsid w:val="002D2E66"/>
    <w:rsid w:val="002D35CA"/>
    <w:rsid w:val="002D3BB2"/>
    <w:rsid w:val="002D5164"/>
    <w:rsid w:val="002D6489"/>
    <w:rsid w:val="002D722D"/>
    <w:rsid w:val="002D740B"/>
    <w:rsid w:val="002D78FF"/>
    <w:rsid w:val="002D7B01"/>
    <w:rsid w:val="002D7E34"/>
    <w:rsid w:val="002E0A8D"/>
    <w:rsid w:val="002E0BBD"/>
    <w:rsid w:val="002E0FAB"/>
    <w:rsid w:val="002E1130"/>
    <w:rsid w:val="002E1173"/>
    <w:rsid w:val="002E197D"/>
    <w:rsid w:val="002E1BDC"/>
    <w:rsid w:val="002E1E69"/>
    <w:rsid w:val="002E1F35"/>
    <w:rsid w:val="002E272F"/>
    <w:rsid w:val="002E2E6F"/>
    <w:rsid w:val="002E3344"/>
    <w:rsid w:val="002E3D1E"/>
    <w:rsid w:val="002E642C"/>
    <w:rsid w:val="002E6AB3"/>
    <w:rsid w:val="002E725B"/>
    <w:rsid w:val="002E76DA"/>
    <w:rsid w:val="002E7B27"/>
    <w:rsid w:val="002F07E5"/>
    <w:rsid w:val="002F17B5"/>
    <w:rsid w:val="002F3012"/>
    <w:rsid w:val="002F416A"/>
    <w:rsid w:val="002F48FC"/>
    <w:rsid w:val="002F5054"/>
    <w:rsid w:val="002F5A0C"/>
    <w:rsid w:val="002F767E"/>
    <w:rsid w:val="002F79D7"/>
    <w:rsid w:val="002F7CAF"/>
    <w:rsid w:val="00300880"/>
    <w:rsid w:val="00301D86"/>
    <w:rsid w:val="003026A3"/>
    <w:rsid w:val="003028D1"/>
    <w:rsid w:val="0030404B"/>
    <w:rsid w:val="003054F7"/>
    <w:rsid w:val="00306E08"/>
    <w:rsid w:val="003070C4"/>
    <w:rsid w:val="003071A7"/>
    <w:rsid w:val="00307632"/>
    <w:rsid w:val="00307814"/>
    <w:rsid w:val="0030799F"/>
    <w:rsid w:val="00310617"/>
    <w:rsid w:val="0031108C"/>
    <w:rsid w:val="0031116F"/>
    <w:rsid w:val="003114BE"/>
    <w:rsid w:val="003119F1"/>
    <w:rsid w:val="00311A46"/>
    <w:rsid w:val="003120CA"/>
    <w:rsid w:val="00313092"/>
    <w:rsid w:val="0031314E"/>
    <w:rsid w:val="003132A7"/>
    <w:rsid w:val="00313641"/>
    <w:rsid w:val="00314990"/>
    <w:rsid w:val="00314D2A"/>
    <w:rsid w:val="00315705"/>
    <w:rsid w:val="0031681C"/>
    <w:rsid w:val="0032068B"/>
    <w:rsid w:val="0032170F"/>
    <w:rsid w:val="00321A30"/>
    <w:rsid w:val="0032312A"/>
    <w:rsid w:val="0032314A"/>
    <w:rsid w:val="00323395"/>
    <w:rsid w:val="00323880"/>
    <w:rsid w:val="00323E16"/>
    <w:rsid w:val="00323EEA"/>
    <w:rsid w:val="00324826"/>
    <w:rsid w:val="00324D67"/>
    <w:rsid w:val="00324F92"/>
    <w:rsid w:val="00325C16"/>
    <w:rsid w:val="00326AAC"/>
    <w:rsid w:val="0033026F"/>
    <w:rsid w:val="003306E7"/>
    <w:rsid w:val="00331549"/>
    <w:rsid w:val="00332D4F"/>
    <w:rsid w:val="00333B41"/>
    <w:rsid w:val="003347DE"/>
    <w:rsid w:val="00335061"/>
    <w:rsid w:val="003354ED"/>
    <w:rsid w:val="00335BAB"/>
    <w:rsid w:val="00335DD7"/>
    <w:rsid w:val="00337D67"/>
    <w:rsid w:val="00340696"/>
    <w:rsid w:val="00340DE3"/>
    <w:rsid w:val="00341593"/>
    <w:rsid w:val="00341755"/>
    <w:rsid w:val="00342264"/>
    <w:rsid w:val="00343216"/>
    <w:rsid w:val="00343E90"/>
    <w:rsid w:val="0034436D"/>
    <w:rsid w:val="00344DFA"/>
    <w:rsid w:val="00345B4A"/>
    <w:rsid w:val="003462F9"/>
    <w:rsid w:val="00346ACA"/>
    <w:rsid w:val="00346F36"/>
    <w:rsid w:val="00346FAC"/>
    <w:rsid w:val="00350237"/>
    <w:rsid w:val="003503BA"/>
    <w:rsid w:val="00350606"/>
    <w:rsid w:val="0035114D"/>
    <w:rsid w:val="00351EB9"/>
    <w:rsid w:val="00352B19"/>
    <w:rsid w:val="00352DCA"/>
    <w:rsid w:val="003537AA"/>
    <w:rsid w:val="00353CCA"/>
    <w:rsid w:val="003547C6"/>
    <w:rsid w:val="00356D71"/>
    <w:rsid w:val="003574DE"/>
    <w:rsid w:val="00357B03"/>
    <w:rsid w:val="00357C5D"/>
    <w:rsid w:val="003610CE"/>
    <w:rsid w:val="00361264"/>
    <w:rsid w:val="0036149D"/>
    <w:rsid w:val="00361763"/>
    <w:rsid w:val="0036213C"/>
    <w:rsid w:val="00362A6A"/>
    <w:rsid w:val="00362E0D"/>
    <w:rsid w:val="00362FFD"/>
    <w:rsid w:val="0036324F"/>
    <w:rsid w:val="00364F6B"/>
    <w:rsid w:val="003660D9"/>
    <w:rsid w:val="00366885"/>
    <w:rsid w:val="00370B18"/>
    <w:rsid w:val="00370C32"/>
    <w:rsid w:val="00370F97"/>
    <w:rsid w:val="00371234"/>
    <w:rsid w:val="00371856"/>
    <w:rsid w:val="00371C16"/>
    <w:rsid w:val="00371D39"/>
    <w:rsid w:val="00372040"/>
    <w:rsid w:val="003725B9"/>
    <w:rsid w:val="00373195"/>
    <w:rsid w:val="00373DF4"/>
    <w:rsid w:val="003752C0"/>
    <w:rsid w:val="00375515"/>
    <w:rsid w:val="00375C5F"/>
    <w:rsid w:val="00376301"/>
    <w:rsid w:val="003769ED"/>
    <w:rsid w:val="00377442"/>
    <w:rsid w:val="0037A745"/>
    <w:rsid w:val="003809BF"/>
    <w:rsid w:val="00380A4A"/>
    <w:rsid w:val="00381E86"/>
    <w:rsid w:val="00381EE8"/>
    <w:rsid w:val="00381FF3"/>
    <w:rsid w:val="003820BF"/>
    <w:rsid w:val="0038337B"/>
    <w:rsid w:val="003833FE"/>
    <w:rsid w:val="0038450F"/>
    <w:rsid w:val="0038477A"/>
    <w:rsid w:val="00385AB1"/>
    <w:rsid w:val="00386E56"/>
    <w:rsid w:val="00387142"/>
    <w:rsid w:val="0038768F"/>
    <w:rsid w:val="00387E25"/>
    <w:rsid w:val="003930A1"/>
    <w:rsid w:val="00393388"/>
    <w:rsid w:val="00393930"/>
    <w:rsid w:val="00395806"/>
    <w:rsid w:val="00395B3F"/>
    <w:rsid w:val="00396043"/>
    <w:rsid w:val="00396230"/>
    <w:rsid w:val="00396A93"/>
    <w:rsid w:val="003970C6"/>
    <w:rsid w:val="0039759F"/>
    <w:rsid w:val="00397908"/>
    <w:rsid w:val="003A08E9"/>
    <w:rsid w:val="003A0D96"/>
    <w:rsid w:val="003A0DA3"/>
    <w:rsid w:val="003A14D2"/>
    <w:rsid w:val="003A24ED"/>
    <w:rsid w:val="003A2AD2"/>
    <w:rsid w:val="003A467F"/>
    <w:rsid w:val="003A5204"/>
    <w:rsid w:val="003A5F71"/>
    <w:rsid w:val="003A66F4"/>
    <w:rsid w:val="003B01EB"/>
    <w:rsid w:val="003B084B"/>
    <w:rsid w:val="003B0A43"/>
    <w:rsid w:val="003B0F3F"/>
    <w:rsid w:val="003B13B6"/>
    <w:rsid w:val="003B16B9"/>
    <w:rsid w:val="003B2E8F"/>
    <w:rsid w:val="003B3108"/>
    <w:rsid w:val="003B4630"/>
    <w:rsid w:val="003B47F6"/>
    <w:rsid w:val="003B4CB5"/>
    <w:rsid w:val="003B6767"/>
    <w:rsid w:val="003B69FC"/>
    <w:rsid w:val="003B6B2F"/>
    <w:rsid w:val="003B70EC"/>
    <w:rsid w:val="003C00A7"/>
    <w:rsid w:val="003C051A"/>
    <w:rsid w:val="003C14CB"/>
    <w:rsid w:val="003C214F"/>
    <w:rsid w:val="003C2D3B"/>
    <w:rsid w:val="003C3E5C"/>
    <w:rsid w:val="003C47C5"/>
    <w:rsid w:val="003C4C5A"/>
    <w:rsid w:val="003C53EA"/>
    <w:rsid w:val="003C5937"/>
    <w:rsid w:val="003C62F5"/>
    <w:rsid w:val="003C6B89"/>
    <w:rsid w:val="003C6FCD"/>
    <w:rsid w:val="003D0278"/>
    <w:rsid w:val="003D11F5"/>
    <w:rsid w:val="003D1507"/>
    <w:rsid w:val="003D15AA"/>
    <w:rsid w:val="003D1A03"/>
    <w:rsid w:val="003D32BD"/>
    <w:rsid w:val="003D44DA"/>
    <w:rsid w:val="003D55A4"/>
    <w:rsid w:val="003D5767"/>
    <w:rsid w:val="003D59A4"/>
    <w:rsid w:val="003D666C"/>
    <w:rsid w:val="003D66F6"/>
    <w:rsid w:val="003D74BD"/>
    <w:rsid w:val="003D7575"/>
    <w:rsid w:val="003E00A8"/>
    <w:rsid w:val="003E19BC"/>
    <w:rsid w:val="003E1C92"/>
    <w:rsid w:val="003E225B"/>
    <w:rsid w:val="003E23E0"/>
    <w:rsid w:val="003E23E8"/>
    <w:rsid w:val="003E2642"/>
    <w:rsid w:val="003E27B2"/>
    <w:rsid w:val="003E44E6"/>
    <w:rsid w:val="003E4A43"/>
    <w:rsid w:val="003E4E08"/>
    <w:rsid w:val="003E5193"/>
    <w:rsid w:val="003E632F"/>
    <w:rsid w:val="003E6BD0"/>
    <w:rsid w:val="003E72E5"/>
    <w:rsid w:val="003E739C"/>
    <w:rsid w:val="003E7443"/>
    <w:rsid w:val="003E7B93"/>
    <w:rsid w:val="003F034C"/>
    <w:rsid w:val="003F057C"/>
    <w:rsid w:val="003F0972"/>
    <w:rsid w:val="003F11E0"/>
    <w:rsid w:val="003F14DE"/>
    <w:rsid w:val="003F232C"/>
    <w:rsid w:val="003F32BD"/>
    <w:rsid w:val="003F357B"/>
    <w:rsid w:val="003F42EB"/>
    <w:rsid w:val="003F568D"/>
    <w:rsid w:val="003F589F"/>
    <w:rsid w:val="003F6865"/>
    <w:rsid w:val="003F7011"/>
    <w:rsid w:val="003F72B3"/>
    <w:rsid w:val="003F7594"/>
    <w:rsid w:val="003F7E9B"/>
    <w:rsid w:val="00400313"/>
    <w:rsid w:val="0040076A"/>
    <w:rsid w:val="00400F08"/>
    <w:rsid w:val="00401364"/>
    <w:rsid w:val="00401702"/>
    <w:rsid w:val="004022ED"/>
    <w:rsid w:val="00403852"/>
    <w:rsid w:val="00404773"/>
    <w:rsid w:val="00404E2A"/>
    <w:rsid w:val="00404F6D"/>
    <w:rsid w:val="0040514C"/>
    <w:rsid w:val="00406519"/>
    <w:rsid w:val="00406863"/>
    <w:rsid w:val="00406CD8"/>
    <w:rsid w:val="004070C3"/>
    <w:rsid w:val="004071F5"/>
    <w:rsid w:val="004078B9"/>
    <w:rsid w:val="00407A01"/>
    <w:rsid w:val="004110F7"/>
    <w:rsid w:val="004140D8"/>
    <w:rsid w:val="00414389"/>
    <w:rsid w:val="004143EF"/>
    <w:rsid w:val="00414538"/>
    <w:rsid w:val="00415894"/>
    <w:rsid w:val="00415A70"/>
    <w:rsid w:val="00416006"/>
    <w:rsid w:val="00416691"/>
    <w:rsid w:val="00416EB7"/>
    <w:rsid w:val="0041712F"/>
    <w:rsid w:val="0041766E"/>
    <w:rsid w:val="004212FD"/>
    <w:rsid w:val="0042137A"/>
    <w:rsid w:val="0042138A"/>
    <w:rsid w:val="00421E87"/>
    <w:rsid w:val="004222DA"/>
    <w:rsid w:val="00422529"/>
    <w:rsid w:val="00423427"/>
    <w:rsid w:val="00423A61"/>
    <w:rsid w:val="00423CAE"/>
    <w:rsid w:val="0042421C"/>
    <w:rsid w:val="00424376"/>
    <w:rsid w:val="0042518B"/>
    <w:rsid w:val="0042519D"/>
    <w:rsid w:val="0042570F"/>
    <w:rsid w:val="004257EF"/>
    <w:rsid w:val="0042589E"/>
    <w:rsid w:val="00426048"/>
    <w:rsid w:val="004261F0"/>
    <w:rsid w:val="00426955"/>
    <w:rsid w:val="00427271"/>
    <w:rsid w:val="0042744E"/>
    <w:rsid w:val="00430057"/>
    <w:rsid w:val="0043072A"/>
    <w:rsid w:val="00431125"/>
    <w:rsid w:val="00432FC8"/>
    <w:rsid w:val="00433069"/>
    <w:rsid w:val="00433E24"/>
    <w:rsid w:val="00434A9D"/>
    <w:rsid w:val="00435CED"/>
    <w:rsid w:val="00436D99"/>
    <w:rsid w:val="00436FC6"/>
    <w:rsid w:val="00437EB1"/>
    <w:rsid w:val="00437FEF"/>
    <w:rsid w:val="0044052A"/>
    <w:rsid w:val="004405C5"/>
    <w:rsid w:val="00441C4B"/>
    <w:rsid w:val="00442894"/>
    <w:rsid w:val="00442B33"/>
    <w:rsid w:val="004431EE"/>
    <w:rsid w:val="00443371"/>
    <w:rsid w:val="0044393D"/>
    <w:rsid w:val="00443AD9"/>
    <w:rsid w:val="00443E91"/>
    <w:rsid w:val="0044550F"/>
    <w:rsid w:val="00446864"/>
    <w:rsid w:val="00446E48"/>
    <w:rsid w:val="004476CF"/>
    <w:rsid w:val="00447CDA"/>
    <w:rsid w:val="00450A2E"/>
    <w:rsid w:val="00450FE2"/>
    <w:rsid w:val="0045151E"/>
    <w:rsid w:val="004519BD"/>
    <w:rsid w:val="00451E2B"/>
    <w:rsid w:val="004537FF"/>
    <w:rsid w:val="00454AAE"/>
    <w:rsid w:val="00454AE5"/>
    <w:rsid w:val="00455991"/>
    <w:rsid w:val="00456794"/>
    <w:rsid w:val="00457274"/>
    <w:rsid w:val="00457343"/>
    <w:rsid w:val="00460902"/>
    <w:rsid w:val="00461DBB"/>
    <w:rsid w:val="004624E9"/>
    <w:rsid w:val="00462768"/>
    <w:rsid w:val="00463EAB"/>
    <w:rsid w:val="00464C69"/>
    <w:rsid w:val="004652EB"/>
    <w:rsid w:val="00465340"/>
    <w:rsid w:val="00465B21"/>
    <w:rsid w:val="00465C76"/>
    <w:rsid w:val="00466AF2"/>
    <w:rsid w:val="00466B36"/>
    <w:rsid w:val="00466CCC"/>
    <w:rsid w:val="00466ECB"/>
    <w:rsid w:val="00467777"/>
    <w:rsid w:val="00470D62"/>
    <w:rsid w:val="00470F52"/>
    <w:rsid w:val="0047235F"/>
    <w:rsid w:val="00474CB6"/>
    <w:rsid w:val="00475848"/>
    <w:rsid w:val="00476C9E"/>
    <w:rsid w:val="00476D1F"/>
    <w:rsid w:val="0047710D"/>
    <w:rsid w:val="00477594"/>
    <w:rsid w:val="00477A57"/>
    <w:rsid w:val="00480117"/>
    <w:rsid w:val="00480BA1"/>
    <w:rsid w:val="00480D98"/>
    <w:rsid w:val="00482783"/>
    <w:rsid w:val="0048290D"/>
    <w:rsid w:val="00482BC4"/>
    <w:rsid w:val="00483544"/>
    <w:rsid w:val="00483AB3"/>
    <w:rsid w:val="00483C22"/>
    <w:rsid w:val="00483FDF"/>
    <w:rsid w:val="004845A9"/>
    <w:rsid w:val="00484984"/>
    <w:rsid w:val="00484CF6"/>
    <w:rsid w:val="00485BDD"/>
    <w:rsid w:val="00487E0B"/>
    <w:rsid w:val="00487EAE"/>
    <w:rsid w:val="004904AB"/>
    <w:rsid w:val="00491E99"/>
    <w:rsid w:val="004924C1"/>
    <w:rsid w:val="004925DD"/>
    <w:rsid w:val="00493591"/>
    <w:rsid w:val="004942B6"/>
    <w:rsid w:val="00494D62"/>
    <w:rsid w:val="004958B2"/>
    <w:rsid w:val="00495EE8"/>
    <w:rsid w:val="00496F1F"/>
    <w:rsid w:val="0049729F"/>
    <w:rsid w:val="0049751F"/>
    <w:rsid w:val="00497C4E"/>
    <w:rsid w:val="004A17AD"/>
    <w:rsid w:val="004A187E"/>
    <w:rsid w:val="004A18AE"/>
    <w:rsid w:val="004A1C98"/>
    <w:rsid w:val="004A270B"/>
    <w:rsid w:val="004A29CD"/>
    <w:rsid w:val="004A3D78"/>
    <w:rsid w:val="004A4036"/>
    <w:rsid w:val="004A42F2"/>
    <w:rsid w:val="004A46D9"/>
    <w:rsid w:val="004A4A2F"/>
    <w:rsid w:val="004A4ABB"/>
    <w:rsid w:val="004A4C58"/>
    <w:rsid w:val="004A502B"/>
    <w:rsid w:val="004A5ED3"/>
    <w:rsid w:val="004A6FD3"/>
    <w:rsid w:val="004B2180"/>
    <w:rsid w:val="004B39B7"/>
    <w:rsid w:val="004B39CD"/>
    <w:rsid w:val="004B3A50"/>
    <w:rsid w:val="004B40CB"/>
    <w:rsid w:val="004B4A21"/>
    <w:rsid w:val="004B4FBA"/>
    <w:rsid w:val="004B52F7"/>
    <w:rsid w:val="004B54EB"/>
    <w:rsid w:val="004B5C80"/>
    <w:rsid w:val="004B656F"/>
    <w:rsid w:val="004B6793"/>
    <w:rsid w:val="004B6810"/>
    <w:rsid w:val="004B7180"/>
    <w:rsid w:val="004C0AE2"/>
    <w:rsid w:val="004C1617"/>
    <w:rsid w:val="004C2002"/>
    <w:rsid w:val="004C2003"/>
    <w:rsid w:val="004C288C"/>
    <w:rsid w:val="004C2C7E"/>
    <w:rsid w:val="004C31BD"/>
    <w:rsid w:val="004C365E"/>
    <w:rsid w:val="004C42BC"/>
    <w:rsid w:val="004C47CD"/>
    <w:rsid w:val="004C48FE"/>
    <w:rsid w:val="004C4972"/>
    <w:rsid w:val="004C4AD0"/>
    <w:rsid w:val="004C4AFA"/>
    <w:rsid w:val="004C68CE"/>
    <w:rsid w:val="004C72BC"/>
    <w:rsid w:val="004C72E4"/>
    <w:rsid w:val="004C7530"/>
    <w:rsid w:val="004D0BF8"/>
    <w:rsid w:val="004D201C"/>
    <w:rsid w:val="004D45A4"/>
    <w:rsid w:val="004D4F92"/>
    <w:rsid w:val="004D6C2E"/>
    <w:rsid w:val="004D7A51"/>
    <w:rsid w:val="004D7CDA"/>
    <w:rsid w:val="004D7E53"/>
    <w:rsid w:val="004E0190"/>
    <w:rsid w:val="004E082E"/>
    <w:rsid w:val="004E0903"/>
    <w:rsid w:val="004E1EB0"/>
    <w:rsid w:val="004E270D"/>
    <w:rsid w:val="004E2F63"/>
    <w:rsid w:val="004E38F3"/>
    <w:rsid w:val="004E3E82"/>
    <w:rsid w:val="004E45B8"/>
    <w:rsid w:val="004E594A"/>
    <w:rsid w:val="004E5C93"/>
    <w:rsid w:val="004E6155"/>
    <w:rsid w:val="004E62C3"/>
    <w:rsid w:val="004E63EC"/>
    <w:rsid w:val="004E66B3"/>
    <w:rsid w:val="004E6AE1"/>
    <w:rsid w:val="004E7035"/>
    <w:rsid w:val="004F0C7C"/>
    <w:rsid w:val="004F1390"/>
    <w:rsid w:val="004F1837"/>
    <w:rsid w:val="004F1C5D"/>
    <w:rsid w:val="004F239A"/>
    <w:rsid w:val="004F5C92"/>
    <w:rsid w:val="004F6FCD"/>
    <w:rsid w:val="004F78AE"/>
    <w:rsid w:val="00500159"/>
    <w:rsid w:val="0050017E"/>
    <w:rsid w:val="0050020E"/>
    <w:rsid w:val="00500E94"/>
    <w:rsid w:val="00501155"/>
    <w:rsid w:val="005011FF"/>
    <w:rsid w:val="00501216"/>
    <w:rsid w:val="005024DB"/>
    <w:rsid w:val="00502B29"/>
    <w:rsid w:val="0050339E"/>
    <w:rsid w:val="005037D8"/>
    <w:rsid w:val="00503971"/>
    <w:rsid w:val="005043BE"/>
    <w:rsid w:val="005053BC"/>
    <w:rsid w:val="0050589C"/>
    <w:rsid w:val="0050700D"/>
    <w:rsid w:val="005079FD"/>
    <w:rsid w:val="0051047F"/>
    <w:rsid w:val="00510515"/>
    <w:rsid w:val="005105CF"/>
    <w:rsid w:val="005107E6"/>
    <w:rsid w:val="005109E7"/>
    <w:rsid w:val="0051261D"/>
    <w:rsid w:val="00512F18"/>
    <w:rsid w:val="00513084"/>
    <w:rsid w:val="00513449"/>
    <w:rsid w:val="00513628"/>
    <w:rsid w:val="00513A53"/>
    <w:rsid w:val="005141BC"/>
    <w:rsid w:val="00515715"/>
    <w:rsid w:val="00515FB5"/>
    <w:rsid w:val="0052112B"/>
    <w:rsid w:val="0052137A"/>
    <w:rsid w:val="0052223A"/>
    <w:rsid w:val="00522DEF"/>
    <w:rsid w:val="00523E0E"/>
    <w:rsid w:val="0052429D"/>
    <w:rsid w:val="00525B5E"/>
    <w:rsid w:val="005276D8"/>
    <w:rsid w:val="00527DEF"/>
    <w:rsid w:val="0053045D"/>
    <w:rsid w:val="0053184F"/>
    <w:rsid w:val="00532F3C"/>
    <w:rsid w:val="00533307"/>
    <w:rsid w:val="005338C9"/>
    <w:rsid w:val="00533AA0"/>
    <w:rsid w:val="0053419F"/>
    <w:rsid w:val="00534700"/>
    <w:rsid w:val="005355A1"/>
    <w:rsid w:val="00535A8C"/>
    <w:rsid w:val="00537D98"/>
    <w:rsid w:val="00540E96"/>
    <w:rsid w:val="00540F9D"/>
    <w:rsid w:val="005419AA"/>
    <w:rsid w:val="0054299F"/>
    <w:rsid w:val="00542FEE"/>
    <w:rsid w:val="00544358"/>
    <w:rsid w:val="00545026"/>
    <w:rsid w:val="0054537E"/>
    <w:rsid w:val="00546186"/>
    <w:rsid w:val="00546572"/>
    <w:rsid w:val="00546746"/>
    <w:rsid w:val="00547A25"/>
    <w:rsid w:val="00547CAA"/>
    <w:rsid w:val="00547F04"/>
    <w:rsid w:val="0055045B"/>
    <w:rsid w:val="005518A1"/>
    <w:rsid w:val="00551F59"/>
    <w:rsid w:val="005523F4"/>
    <w:rsid w:val="00552CE8"/>
    <w:rsid w:val="0055340F"/>
    <w:rsid w:val="0055371E"/>
    <w:rsid w:val="00553BC1"/>
    <w:rsid w:val="00554840"/>
    <w:rsid w:val="00554D76"/>
    <w:rsid w:val="00555B62"/>
    <w:rsid w:val="00556F9B"/>
    <w:rsid w:val="0055774D"/>
    <w:rsid w:val="005579FB"/>
    <w:rsid w:val="00560078"/>
    <w:rsid w:val="005606FC"/>
    <w:rsid w:val="00561D9D"/>
    <w:rsid w:val="0056231A"/>
    <w:rsid w:val="0056241B"/>
    <w:rsid w:val="00562CD6"/>
    <w:rsid w:val="00563A5A"/>
    <w:rsid w:val="00565459"/>
    <w:rsid w:val="005666CD"/>
    <w:rsid w:val="00566C75"/>
    <w:rsid w:val="00566EE2"/>
    <w:rsid w:val="005704FB"/>
    <w:rsid w:val="00570A8E"/>
    <w:rsid w:val="00570C3A"/>
    <w:rsid w:val="0057108F"/>
    <w:rsid w:val="005711D3"/>
    <w:rsid w:val="0057196F"/>
    <w:rsid w:val="00571AC1"/>
    <w:rsid w:val="00572A9F"/>
    <w:rsid w:val="00572D75"/>
    <w:rsid w:val="00572DBE"/>
    <w:rsid w:val="00573EB7"/>
    <w:rsid w:val="00574D2D"/>
    <w:rsid w:val="00574FDD"/>
    <w:rsid w:val="00575300"/>
    <w:rsid w:val="00575967"/>
    <w:rsid w:val="00575A5A"/>
    <w:rsid w:val="00577258"/>
    <w:rsid w:val="00580121"/>
    <w:rsid w:val="00580C43"/>
    <w:rsid w:val="005813C6"/>
    <w:rsid w:val="00581EBB"/>
    <w:rsid w:val="005823C0"/>
    <w:rsid w:val="00583F9E"/>
    <w:rsid w:val="005851F4"/>
    <w:rsid w:val="0058580C"/>
    <w:rsid w:val="00585812"/>
    <w:rsid w:val="0058669E"/>
    <w:rsid w:val="00586B60"/>
    <w:rsid w:val="00586B6F"/>
    <w:rsid w:val="005875C6"/>
    <w:rsid w:val="00590013"/>
    <w:rsid w:val="005907C7"/>
    <w:rsid w:val="00590B9B"/>
    <w:rsid w:val="00591255"/>
    <w:rsid w:val="00592B41"/>
    <w:rsid w:val="00592E8A"/>
    <w:rsid w:val="005936BF"/>
    <w:rsid w:val="00593E57"/>
    <w:rsid w:val="00594405"/>
    <w:rsid w:val="00594E8C"/>
    <w:rsid w:val="005955B6"/>
    <w:rsid w:val="0059567F"/>
    <w:rsid w:val="00596BEE"/>
    <w:rsid w:val="00597697"/>
    <w:rsid w:val="00597EFC"/>
    <w:rsid w:val="005A0B13"/>
    <w:rsid w:val="005A1BA3"/>
    <w:rsid w:val="005A1F84"/>
    <w:rsid w:val="005A2190"/>
    <w:rsid w:val="005A25E8"/>
    <w:rsid w:val="005A442D"/>
    <w:rsid w:val="005A4A1D"/>
    <w:rsid w:val="005A5635"/>
    <w:rsid w:val="005A5EB1"/>
    <w:rsid w:val="005A60E3"/>
    <w:rsid w:val="005A71A2"/>
    <w:rsid w:val="005A71DB"/>
    <w:rsid w:val="005B01A1"/>
    <w:rsid w:val="005B0B37"/>
    <w:rsid w:val="005B11A4"/>
    <w:rsid w:val="005B23F2"/>
    <w:rsid w:val="005B2AB7"/>
    <w:rsid w:val="005B3274"/>
    <w:rsid w:val="005B3BD9"/>
    <w:rsid w:val="005B4D90"/>
    <w:rsid w:val="005B522B"/>
    <w:rsid w:val="005B5980"/>
    <w:rsid w:val="005B67DB"/>
    <w:rsid w:val="005B7074"/>
    <w:rsid w:val="005B7402"/>
    <w:rsid w:val="005C1029"/>
    <w:rsid w:val="005C1785"/>
    <w:rsid w:val="005C2175"/>
    <w:rsid w:val="005C3713"/>
    <w:rsid w:val="005C3E2B"/>
    <w:rsid w:val="005C4385"/>
    <w:rsid w:val="005C5231"/>
    <w:rsid w:val="005C5A33"/>
    <w:rsid w:val="005C67AF"/>
    <w:rsid w:val="005C6C17"/>
    <w:rsid w:val="005D0FC0"/>
    <w:rsid w:val="005D1EEA"/>
    <w:rsid w:val="005D1F01"/>
    <w:rsid w:val="005D2193"/>
    <w:rsid w:val="005D2442"/>
    <w:rsid w:val="005D2DA4"/>
    <w:rsid w:val="005D36EF"/>
    <w:rsid w:val="005D41E6"/>
    <w:rsid w:val="005D4624"/>
    <w:rsid w:val="005D4A42"/>
    <w:rsid w:val="005D5176"/>
    <w:rsid w:val="005D548B"/>
    <w:rsid w:val="005D552C"/>
    <w:rsid w:val="005D57F8"/>
    <w:rsid w:val="005D5C91"/>
    <w:rsid w:val="005D630E"/>
    <w:rsid w:val="005D6BC2"/>
    <w:rsid w:val="005D6D0D"/>
    <w:rsid w:val="005D6D57"/>
    <w:rsid w:val="005D71F9"/>
    <w:rsid w:val="005E0619"/>
    <w:rsid w:val="005E10E3"/>
    <w:rsid w:val="005E271C"/>
    <w:rsid w:val="005E2E32"/>
    <w:rsid w:val="005E590C"/>
    <w:rsid w:val="005E5EC9"/>
    <w:rsid w:val="005E6D70"/>
    <w:rsid w:val="005E7675"/>
    <w:rsid w:val="005F00EB"/>
    <w:rsid w:val="005F0E20"/>
    <w:rsid w:val="005F1C3A"/>
    <w:rsid w:val="005F2560"/>
    <w:rsid w:val="005F28F3"/>
    <w:rsid w:val="005F31E9"/>
    <w:rsid w:val="005F3C1A"/>
    <w:rsid w:val="005F438A"/>
    <w:rsid w:val="005F4F47"/>
    <w:rsid w:val="005F503A"/>
    <w:rsid w:val="005F54BB"/>
    <w:rsid w:val="005F5CA7"/>
    <w:rsid w:val="005F64E4"/>
    <w:rsid w:val="005F6922"/>
    <w:rsid w:val="005F695A"/>
    <w:rsid w:val="005F6BD1"/>
    <w:rsid w:val="005F6E0E"/>
    <w:rsid w:val="005F757A"/>
    <w:rsid w:val="005F7E29"/>
    <w:rsid w:val="00600114"/>
    <w:rsid w:val="006004B5"/>
    <w:rsid w:val="0060056C"/>
    <w:rsid w:val="006007A9"/>
    <w:rsid w:val="006042FF"/>
    <w:rsid w:val="00605020"/>
    <w:rsid w:val="0060530B"/>
    <w:rsid w:val="00606B0A"/>
    <w:rsid w:val="0060788C"/>
    <w:rsid w:val="00607AF5"/>
    <w:rsid w:val="00607EFE"/>
    <w:rsid w:val="006108CE"/>
    <w:rsid w:val="0061172D"/>
    <w:rsid w:val="00612CE1"/>
    <w:rsid w:val="006136DB"/>
    <w:rsid w:val="00615509"/>
    <w:rsid w:val="00615D30"/>
    <w:rsid w:val="006162C1"/>
    <w:rsid w:val="00616467"/>
    <w:rsid w:val="006166D4"/>
    <w:rsid w:val="00617EB7"/>
    <w:rsid w:val="00620ACA"/>
    <w:rsid w:val="00624A0E"/>
    <w:rsid w:val="00624A9D"/>
    <w:rsid w:val="00624CAE"/>
    <w:rsid w:val="00625DEB"/>
    <w:rsid w:val="006261D2"/>
    <w:rsid w:val="006273CD"/>
    <w:rsid w:val="00630286"/>
    <w:rsid w:val="00630404"/>
    <w:rsid w:val="00630F3F"/>
    <w:rsid w:val="0063167B"/>
    <w:rsid w:val="00631BDE"/>
    <w:rsid w:val="00632314"/>
    <w:rsid w:val="00632616"/>
    <w:rsid w:val="00632F1E"/>
    <w:rsid w:val="00633492"/>
    <w:rsid w:val="0063400D"/>
    <w:rsid w:val="006342AC"/>
    <w:rsid w:val="00634A19"/>
    <w:rsid w:val="00635088"/>
    <w:rsid w:val="0063508A"/>
    <w:rsid w:val="00635D71"/>
    <w:rsid w:val="00636AF5"/>
    <w:rsid w:val="00636BA1"/>
    <w:rsid w:val="00636C19"/>
    <w:rsid w:val="006371AF"/>
    <w:rsid w:val="0063751A"/>
    <w:rsid w:val="00637770"/>
    <w:rsid w:val="0063797B"/>
    <w:rsid w:val="00640EF8"/>
    <w:rsid w:val="00640F0C"/>
    <w:rsid w:val="00640F11"/>
    <w:rsid w:val="0064153B"/>
    <w:rsid w:val="00641EFE"/>
    <w:rsid w:val="006420BC"/>
    <w:rsid w:val="00642465"/>
    <w:rsid w:val="0064365E"/>
    <w:rsid w:val="00643D59"/>
    <w:rsid w:val="00644A86"/>
    <w:rsid w:val="006450AE"/>
    <w:rsid w:val="00646512"/>
    <w:rsid w:val="006469E9"/>
    <w:rsid w:val="006473AD"/>
    <w:rsid w:val="00647B80"/>
    <w:rsid w:val="00647D3E"/>
    <w:rsid w:val="00651267"/>
    <w:rsid w:val="006518A6"/>
    <w:rsid w:val="00651D85"/>
    <w:rsid w:val="00652697"/>
    <w:rsid w:val="00652DCF"/>
    <w:rsid w:val="00653818"/>
    <w:rsid w:val="006541E4"/>
    <w:rsid w:val="00654F54"/>
    <w:rsid w:val="006550D0"/>
    <w:rsid w:val="006562A7"/>
    <w:rsid w:val="00656C89"/>
    <w:rsid w:val="00660514"/>
    <w:rsid w:val="00662AB1"/>
    <w:rsid w:val="00663153"/>
    <w:rsid w:val="006642C5"/>
    <w:rsid w:val="00664552"/>
    <w:rsid w:val="00664DDE"/>
    <w:rsid w:val="006655A7"/>
    <w:rsid w:val="006656BE"/>
    <w:rsid w:val="00666374"/>
    <w:rsid w:val="00666CEF"/>
    <w:rsid w:val="00666D28"/>
    <w:rsid w:val="00671615"/>
    <w:rsid w:val="00671F25"/>
    <w:rsid w:val="006724C6"/>
    <w:rsid w:val="00672543"/>
    <w:rsid w:val="00673745"/>
    <w:rsid w:val="006740BF"/>
    <w:rsid w:val="00674CE9"/>
    <w:rsid w:val="00674DD1"/>
    <w:rsid w:val="00676444"/>
    <w:rsid w:val="006768C4"/>
    <w:rsid w:val="00676F73"/>
    <w:rsid w:val="0067707C"/>
    <w:rsid w:val="006776F6"/>
    <w:rsid w:val="00677A69"/>
    <w:rsid w:val="00680F6A"/>
    <w:rsid w:val="0068166A"/>
    <w:rsid w:val="006816BD"/>
    <w:rsid w:val="00682500"/>
    <w:rsid w:val="006827B0"/>
    <w:rsid w:val="0068310F"/>
    <w:rsid w:val="00683FB2"/>
    <w:rsid w:val="00685DF9"/>
    <w:rsid w:val="0068695B"/>
    <w:rsid w:val="00686C6B"/>
    <w:rsid w:val="00687021"/>
    <w:rsid w:val="00687E7C"/>
    <w:rsid w:val="00690251"/>
    <w:rsid w:val="00690F98"/>
    <w:rsid w:val="00691021"/>
    <w:rsid w:val="006912F9"/>
    <w:rsid w:val="00691B3A"/>
    <w:rsid w:val="00693977"/>
    <w:rsid w:val="00693E53"/>
    <w:rsid w:val="00693E94"/>
    <w:rsid w:val="0069411F"/>
    <w:rsid w:val="00694200"/>
    <w:rsid w:val="00694322"/>
    <w:rsid w:val="0069485A"/>
    <w:rsid w:val="00695592"/>
    <w:rsid w:val="006955BF"/>
    <w:rsid w:val="0069605D"/>
    <w:rsid w:val="00696AA0"/>
    <w:rsid w:val="00696E7F"/>
    <w:rsid w:val="00697AF0"/>
    <w:rsid w:val="006A0364"/>
    <w:rsid w:val="006A050D"/>
    <w:rsid w:val="006A0E53"/>
    <w:rsid w:val="006A1804"/>
    <w:rsid w:val="006A1BA9"/>
    <w:rsid w:val="006A23BF"/>
    <w:rsid w:val="006A30FD"/>
    <w:rsid w:val="006A3266"/>
    <w:rsid w:val="006A3BAE"/>
    <w:rsid w:val="006A414C"/>
    <w:rsid w:val="006A4962"/>
    <w:rsid w:val="006A58B4"/>
    <w:rsid w:val="006A5EEF"/>
    <w:rsid w:val="006A6266"/>
    <w:rsid w:val="006A6D27"/>
    <w:rsid w:val="006A6E1F"/>
    <w:rsid w:val="006A78F6"/>
    <w:rsid w:val="006A7C08"/>
    <w:rsid w:val="006B0908"/>
    <w:rsid w:val="006B1832"/>
    <w:rsid w:val="006B1E83"/>
    <w:rsid w:val="006B204E"/>
    <w:rsid w:val="006B2716"/>
    <w:rsid w:val="006B28B1"/>
    <w:rsid w:val="006B2D27"/>
    <w:rsid w:val="006B3110"/>
    <w:rsid w:val="006B3F31"/>
    <w:rsid w:val="006B43AA"/>
    <w:rsid w:val="006B4B05"/>
    <w:rsid w:val="006B73B6"/>
    <w:rsid w:val="006C0F2A"/>
    <w:rsid w:val="006C116C"/>
    <w:rsid w:val="006C151D"/>
    <w:rsid w:val="006C1959"/>
    <w:rsid w:val="006C2389"/>
    <w:rsid w:val="006C2A0C"/>
    <w:rsid w:val="006C32DA"/>
    <w:rsid w:val="006C4854"/>
    <w:rsid w:val="006C489B"/>
    <w:rsid w:val="006C4F71"/>
    <w:rsid w:val="006C5001"/>
    <w:rsid w:val="006C52A3"/>
    <w:rsid w:val="006C6010"/>
    <w:rsid w:val="006C6188"/>
    <w:rsid w:val="006C7759"/>
    <w:rsid w:val="006C7A04"/>
    <w:rsid w:val="006D0270"/>
    <w:rsid w:val="006D11F6"/>
    <w:rsid w:val="006D1790"/>
    <w:rsid w:val="006D1F85"/>
    <w:rsid w:val="006D2B0C"/>
    <w:rsid w:val="006D2B9B"/>
    <w:rsid w:val="006D2C97"/>
    <w:rsid w:val="006D2D19"/>
    <w:rsid w:val="006D3D61"/>
    <w:rsid w:val="006D4DEA"/>
    <w:rsid w:val="006D582A"/>
    <w:rsid w:val="006D5E64"/>
    <w:rsid w:val="006D61E1"/>
    <w:rsid w:val="006D6BB2"/>
    <w:rsid w:val="006D6E53"/>
    <w:rsid w:val="006D6F6D"/>
    <w:rsid w:val="006D7528"/>
    <w:rsid w:val="006D7D6E"/>
    <w:rsid w:val="006E00B8"/>
    <w:rsid w:val="006E0491"/>
    <w:rsid w:val="006E109A"/>
    <w:rsid w:val="006E2395"/>
    <w:rsid w:val="006E254B"/>
    <w:rsid w:val="006E2AB7"/>
    <w:rsid w:val="006E3FD0"/>
    <w:rsid w:val="006E4024"/>
    <w:rsid w:val="006E4867"/>
    <w:rsid w:val="006E6FF3"/>
    <w:rsid w:val="006F0810"/>
    <w:rsid w:val="006F0FC2"/>
    <w:rsid w:val="006F1071"/>
    <w:rsid w:val="006F1464"/>
    <w:rsid w:val="006F2AC4"/>
    <w:rsid w:val="006F38EA"/>
    <w:rsid w:val="006F3C01"/>
    <w:rsid w:val="006F3DBC"/>
    <w:rsid w:val="006F4A4A"/>
    <w:rsid w:val="006F6053"/>
    <w:rsid w:val="006F6297"/>
    <w:rsid w:val="006F72D0"/>
    <w:rsid w:val="006F7F00"/>
    <w:rsid w:val="00700043"/>
    <w:rsid w:val="007016F7"/>
    <w:rsid w:val="0070178A"/>
    <w:rsid w:val="00701943"/>
    <w:rsid w:val="00702EFD"/>
    <w:rsid w:val="00702FE0"/>
    <w:rsid w:val="00703E8B"/>
    <w:rsid w:val="00704297"/>
    <w:rsid w:val="007042B2"/>
    <w:rsid w:val="007047D0"/>
    <w:rsid w:val="00706E6A"/>
    <w:rsid w:val="00707FCE"/>
    <w:rsid w:val="00710631"/>
    <w:rsid w:val="007119FF"/>
    <w:rsid w:val="00713290"/>
    <w:rsid w:val="007136EE"/>
    <w:rsid w:val="00713ADC"/>
    <w:rsid w:val="00713C08"/>
    <w:rsid w:val="007157A5"/>
    <w:rsid w:val="007168EC"/>
    <w:rsid w:val="00716932"/>
    <w:rsid w:val="00716CD0"/>
    <w:rsid w:val="0071701A"/>
    <w:rsid w:val="00717568"/>
    <w:rsid w:val="0071769E"/>
    <w:rsid w:val="007176FA"/>
    <w:rsid w:val="00717D7B"/>
    <w:rsid w:val="0072078B"/>
    <w:rsid w:val="00720967"/>
    <w:rsid w:val="00720CFE"/>
    <w:rsid w:val="00721A80"/>
    <w:rsid w:val="00722DC8"/>
    <w:rsid w:val="00726063"/>
    <w:rsid w:val="00726173"/>
    <w:rsid w:val="0072691A"/>
    <w:rsid w:val="007272B4"/>
    <w:rsid w:val="00727F6B"/>
    <w:rsid w:val="00730719"/>
    <w:rsid w:val="00730D18"/>
    <w:rsid w:val="00731990"/>
    <w:rsid w:val="00731F00"/>
    <w:rsid w:val="00732B18"/>
    <w:rsid w:val="007330A8"/>
    <w:rsid w:val="00733910"/>
    <w:rsid w:val="00733BE4"/>
    <w:rsid w:val="007361EA"/>
    <w:rsid w:val="007365CB"/>
    <w:rsid w:val="00736B17"/>
    <w:rsid w:val="00737CBD"/>
    <w:rsid w:val="007408FD"/>
    <w:rsid w:val="0074163A"/>
    <w:rsid w:val="00741665"/>
    <w:rsid w:val="00741AD2"/>
    <w:rsid w:val="00741C87"/>
    <w:rsid w:val="00741CC4"/>
    <w:rsid w:val="00743D45"/>
    <w:rsid w:val="00743DE3"/>
    <w:rsid w:val="007440F4"/>
    <w:rsid w:val="007458F5"/>
    <w:rsid w:val="00746362"/>
    <w:rsid w:val="00746479"/>
    <w:rsid w:val="00746887"/>
    <w:rsid w:val="00746AAF"/>
    <w:rsid w:val="00746FAB"/>
    <w:rsid w:val="0074785F"/>
    <w:rsid w:val="007503F7"/>
    <w:rsid w:val="00750607"/>
    <w:rsid w:val="00751064"/>
    <w:rsid w:val="007513FB"/>
    <w:rsid w:val="00751534"/>
    <w:rsid w:val="00751D4F"/>
    <w:rsid w:val="007523ED"/>
    <w:rsid w:val="00752A82"/>
    <w:rsid w:val="0075326D"/>
    <w:rsid w:val="00753B16"/>
    <w:rsid w:val="0075515A"/>
    <w:rsid w:val="0075540F"/>
    <w:rsid w:val="00757415"/>
    <w:rsid w:val="007607BD"/>
    <w:rsid w:val="007608A4"/>
    <w:rsid w:val="00760D38"/>
    <w:rsid w:val="00761232"/>
    <w:rsid w:val="00763114"/>
    <w:rsid w:val="00763190"/>
    <w:rsid w:val="0076350A"/>
    <w:rsid w:val="007643F2"/>
    <w:rsid w:val="0076526A"/>
    <w:rsid w:val="00766220"/>
    <w:rsid w:val="007666FC"/>
    <w:rsid w:val="0076701E"/>
    <w:rsid w:val="00767ABA"/>
    <w:rsid w:val="00767C3D"/>
    <w:rsid w:val="00767E35"/>
    <w:rsid w:val="00771306"/>
    <w:rsid w:val="00772700"/>
    <w:rsid w:val="0077275C"/>
    <w:rsid w:val="00772782"/>
    <w:rsid w:val="007740AA"/>
    <w:rsid w:val="007741FC"/>
    <w:rsid w:val="00774F84"/>
    <w:rsid w:val="0077526C"/>
    <w:rsid w:val="00775AC7"/>
    <w:rsid w:val="00775BCC"/>
    <w:rsid w:val="007761E3"/>
    <w:rsid w:val="00776AEC"/>
    <w:rsid w:val="0077717C"/>
    <w:rsid w:val="007771D8"/>
    <w:rsid w:val="00777974"/>
    <w:rsid w:val="00777DDF"/>
    <w:rsid w:val="0078009C"/>
    <w:rsid w:val="007806C3"/>
    <w:rsid w:val="007819CE"/>
    <w:rsid w:val="00782E55"/>
    <w:rsid w:val="00783101"/>
    <w:rsid w:val="00783A6D"/>
    <w:rsid w:val="007840CD"/>
    <w:rsid w:val="00785B01"/>
    <w:rsid w:val="00786F61"/>
    <w:rsid w:val="007870DE"/>
    <w:rsid w:val="0078761A"/>
    <w:rsid w:val="0079047F"/>
    <w:rsid w:val="00791AFF"/>
    <w:rsid w:val="00791B17"/>
    <w:rsid w:val="00792B90"/>
    <w:rsid w:val="00792EEA"/>
    <w:rsid w:val="00793EAB"/>
    <w:rsid w:val="00794720"/>
    <w:rsid w:val="00795010"/>
    <w:rsid w:val="0079505D"/>
    <w:rsid w:val="0079505F"/>
    <w:rsid w:val="00796091"/>
    <w:rsid w:val="00797029"/>
    <w:rsid w:val="0079735C"/>
    <w:rsid w:val="00797E97"/>
    <w:rsid w:val="007A00E7"/>
    <w:rsid w:val="007A4566"/>
    <w:rsid w:val="007A5E80"/>
    <w:rsid w:val="007B0A2A"/>
    <w:rsid w:val="007B1CCE"/>
    <w:rsid w:val="007B1F22"/>
    <w:rsid w:val="007B2249"/>
    <w:rsid w:val="007B28C8"/>
    <w:rsid w:val="007B2A65"/>
    <w:rsid w:val="007B3DE2"/>
    <w:rsid w:val="007B5859"/>
    <w:rsid w:val="007B64E5"/>
    <w:rsid w:val="007B6DC9"/>
    <w:rsid w:val="007C1D00"/>
    <w:rsid w:val="007C2171"/>
    <w:rsid w:val="007C2342"/>
    <w:rsid w:val="007C26F7"/>
    <w:rsid w:val="007C27D7"/>
    <w:rsid w:val="007C35C5"/>
    <w:rsid w:val="007C36FF"/>
    <w:rsid w:val="007C3D47"/>
    <w:rsid w:val="007C3E46"/>
    <w:rsid w:val="007C4E67"/>
    <w:rsid w:val="007C4F6B"/>
    <w:rsid w:val="007C59B4"/>
    <w:rsid w:val="007C5B93"/>
    <w:rsid w:val="007C60DF"/>
    <w:rsid w:val="007C774E"/>
    <w:rsid w:val="007C7CDA"/>
    <w:rsid w:val="007D00E2"/>
    <w:rsid w:val="007D16C4"/>
    <w:rsid w:val="007D1ADD"/>
    <w:rsid w:val="007D1C7E"/>
    <w:rsid w:val="007D1F57"/>
    <w:rsid w:val="007D2478"/>
    <w:rsid w:val="007D4320"/>
    <w:rsid w:val="007D56F3"/>
    <w:rsid w:val="007D5897"/>
    <w:rsid w:val="007D593F"/>
    <w:rsid w:val="007D6A5C"/>
    <w:rsid w:val="007D6C9B"/>
    <w:rsid w:val="007D6ECE"/>
    <w:rsid w:val="007D796F"/>
    <w:rsid w:val="007D7C19"/>
    <w:rsid w:val="007E008D"/>
    <w:rsid w:val="007E06D6"/>
    <w:rsid w:val="007E0C34"/>
    <w:rsid w:val="007E139F"/>
    <w:rsid w:val="007E2FD7"/>
    <w:rsid w:val="007E357D"/>
    <w:rsid w:val="007E35F5"/>
    <w:rsid w:val="007E3732"/>
    <w:rsid w:val="007E3DDF"/>
    <w:rsid w:val="007E3FB4"/>
    <w:rsid w:val="007E4402"/>
    <w:rsid w:val="007E6254"/>
    <w:rsid w:val="007E71CB"/>
    <w:rsid w:val="007F015D"/>
    <w:rsid w:val="007F030F"/>
    <w:rsid w:val="007F0345"/>
    <w:rsid w:val="007F03B0"/>
    <w:rsid w:val="007F0BB4"/>
    <w:rsid w:val="007F0E96"/>
    <w:rsid w:val="007F1D41"/>
    <w:rsid w:val="007F1F8E"/>
    <w:rsid w:val="007F257A"/>
    <w:rsid w:val="007F2693"/>
    <w:rsid w:val="007F2FAE"/>
    <w:rsid w:val="007F326D"/>
    <w:rsid w:val="007F32C8"/>
    <w:rsid w:val="007F4A5B"/>
    <w:rsid w:val="007F792E"/>
    <w:rsid w:val="00800772"/>
    <w:rsid w:val="00800FD0"/>
    <w:rsid w:val="00801E45"/>
    <w:rsid w:val="00802F88"/>
    <w:rsid w:val="00803B73"/>
    <w:rsid w:val="00803C97"/>
    <w:rsid w:val="00803CFF"/>
    <w:rsid w:val="00805A9F"/>
    <w:rsid w:val="008061EC"/>
    <w:rsid w:val="008064C3"/>
    <w:rsid w:val="00806B01"/>
    <w:rsid w:val="0080734B"/>
    <w:rsid w:val="00807767"/>
    <w:rsid w:val="008106F9"/>
    <w:rsid w:val="00812219"/>
    <w:rsid w:val="008124FA"/>
    <w:rsid w:val="0081335E"/>
    <w:rsid w:val="00813712"/>
    <w:rsid w:val="008149C4"/>
    <w:rsid w:val="00815296"/>
    <w:rsid w:val="00820679"/>
    <w:rsid w:val="0082079C"/>
    <w:rsid w:val="0082106B"/>
    <w:rsid w:val="00821984"/>
    <w:rsid w:val="00821B3D"/>
    <w:rsid w:val="00822D91"/>
    <w:rsid w:val="00823136"/>
    <w:rsid w:val="00823E7F"/>
    <w:rsid w:val="0082447D"/>
    <w:rsid w:val="00826379"/>
    <w:rsid w:val="008276FB"/>
    <w:rsid w:val="00827FAC"/>
    <w:rsid w:val="008307F2"/>
    <w:rsid w:val="0083100C"/>
    <w:rsid w:val="00831547"/>
    <w:rsid w:val="00831CF5"/>
    <w:rsid w:val="00832094"/>
    <w:rsid w:val="00832955"/>
    <w:rsid w:val="00832D6C"/>
    <w:rsid w:val="008336D1"/>
    <w:rsid w:val="00833973"/>
    <w:rsid w:val="00833A29"/>
    <w:rsid w:val="0083405B"/>
    <w:rsid w:val="00836454"/>
    <w:rsid w:val="00836EB9"/>
    <w:rsid w:val="008403CD"/>
    <w:rsid w:val="0084087C"/>
    <w:rsid w:val="00840967"/>
    <w:rsid w:val="00840A4B"/>
    <w:rsid w:val="00840BB6"/>
    <w:rsid w:val="0084152B"/>
    <w:rsid w:val="00841E37"/>
    <w:rsid w:val="00842F88"/>
    <w:rsid w:val="008431A8"/>
    <w:rsid w:val="008432A9"/>
    <w:rsid w:val="008444B3"/>
    <w:rsid w:val="00844FE7"/>
    <w:rsid w:val="0084563D"/>
    <w:rsid w:val="0084588F"/>
    <w:rsid w:val="00845C28"/>
    <w:rsid w:val="008463F6"/>
    <w:rsid w:val="00846428"/>
    <w:rsid w:val="00846671"/>
    <w:rsid w:val="008472E8"/>
    <w:rsid w:val="00847747"/>
    <w:rsid w:val="00847875"/>
    <w:rsid w:val="00850317"/>
    <w:rsid w:val="00850525"/>
    <w:rsid w:val="00850761"/>
    <w:rsid w:val="0085345E"/>
    <w:rsid w:val="008539A4"/>
    <w:rsid w:val="0085471C"/>
    <w:rsid w:val="00854B49"/>
    <w:rsid w:val="00856A04"/>
    <w:rsid w:val="00856D43"/>
    <w:rsid w:val="0085703D"/>
    <w:rsid w:val="008574FE"/>
    <w:rsid w:val="0085754A"/>
    <w:rsid w:val="008578A3"/>
    <w:rsid w:val="008578DD"/>
    <w:rsid w:val="0086368D"/>
    <w:rsid w:val="008637CD"/>
    <w:rsid w:val="00863AC8"/>
    <w:rsid w:val="00863FDF"/>
    <w:rsid w:val="0086529D"/>
    <w:rsid w:val="0086582D"/>
    <w:rsid w:val="0086663D"/>
    <w:rsid w:val="00866B2A"/>
    <w:rsid w:val="00867161"/>
    <w:rsid w:val="00867E31"/>
    <w:rsid w:val="008706A8"/>
    <w:rsid w:val="00871612"/>
    <w:rsid w:val="008739BB"/>
    <w:rsid w:val="00873BBF"/>
    <w:rsid w:val="0087408E"/>
    <w:rsid w:val="0087436D"/>
    <w:rsid w:val="008745A1"/>
    <w:rsid w:val="00874A06"/>
    <w:rsid w:val="008757FA"/>
    <w:rsid w:val="00876294"/>
    <w:rsid w:val="008766EC"/>
    <w:rsid w:val="0087698B"/>
    <w:rsid w:val="00876AB6"/>
    <w:rsid w:val="00876DA2"/>
    <w:rsid w:val="008773AA"/>
    <w:rsid w:val="0088101E"/>
    <w:rsid w:val="008823D3"/>
    <w:rsid w:val="00882709"/>
    <w:rsid w:val="008832E3"/>
    <w:rsid w:val="0088336D"/>
    <w:rsid w:val="00884403"/>
    <w:rsid w:val="00884771"/>
    <w:rsid w:val="00884AF0"/>
    <w:rsid w:val="00885833"/>
    <w:rsid w:val="00885D8B"/>
    <w:rsid w:val="00887A83"/>
    <w:rsid w:val="00887DE9"/>
    <w:rsid w:val="00887F4A"/>
    <w:rsid w:val="00890EBF"/>
    <w:rsid w:val="00892893"/>
    <w:rsid w:val="00893EE8"/>
    <w:rsid w:val="00894A7C"/>
    <w:rsid w:val="00894C46"/>
    <w:rsid w:val="00894F24"/>
    <w:rsid w:val="00897316"/>
    <w:rsid w:val="00897C8F"/>
    <w:rsid w:val="00897F13"/>
    <w:rsid w:val="008A093B"/>
    <w:rsid w:val="008A1746"/>
    <w:rsid w:val="008A26D7"/>
    <w:rsid w:val="008A47FE"/>
    <w:rsid w:val="008A4943"/>
    <w:rsid w:val="008A566F"/>
    <w:rsid w:val="008A5AD3"/>
    <w:rsid w:val="008A5E48"/>
    <w:rsid w:val="008A6210"/>
    <w:rsid w:val="008B083E"/>
    <w:rsid w:val="008B0A24"/>
    <w:rsid w:val="008B1AA6"/>
    <w:rsid w:val="008B1BAE"/>
    <w:rsid w:val="008B2CB2"/>
    <w:rsid w:val="008B3492"/>
    <w:rsid w:val="008B3C9F"/>
    <w:rsid w:val="008B44DD"/>
    <w:rsid w:val="008B4732"/>
    <w:rsid w:val="008C0127"/>
    <w:rsid w:val="008C2912"/>
    <w:rsid w:val="008C312E"/>
    <w:rsid w:val="008C3609"/>
    <w:rsid w:val="008C41F8"/>
    <w:rsid w:val="008C43B8"/>
    <w:rsid w:val="008C4820"/>
    <w:rsid w:val="008C4D9E"/>
    <w:rsid w:val="008C5061"/>
    <w:rsid w:val="008C562C"/>
    <w:rsid w:val="008C57DF"/>
    <w:rsid w:val="008C5816"/>
    <w:rsid w:val="008C6125"/>
    <w:rsid w:val="008C66A5"/>
    <w:rsid w:val="008C684A"/>
    <w:rsid w:val="008C69E5"/>
    <w:rsid w:val="008C74F2"/>
    <w:rsid w:val="008C78C9"/>
    <w:rsid w:val="008C7F05"/>
    <w:rsid w:val="008D0CC2"/>
    <w:rsid w:val="008D1020"/>
    <w:rsid w:val="008D155A"/>
    <w:rsid w:val="008D1CEC"/>
    <w:rsid w:val="008D36F0"/>
    <w:rsid w:val="008D3B2D"/>
    <w:rsid w:val="008D3E2A"/>
    <w:rsid w:val="008D3F58"/>
    <w:rsid w:val="008D5480"/>
    <w:rsid w:val="008D5483"/>
    <w:rsid w:val="008D586A"/>
    <w:rsid w:val="008D5E8B"/>
    <w:rsid w:val="008D60F8"/>
    <w:rsid w:val="008D72B5"/>
    <w:rsid w:val="008D7864"/>
    <w:rsid w:val="008D7F35"/>
    <w:rsid w:val="008E05FF"/>
    <w:rsid w:val="008E214D"/>
    <w:rsid w:val="008E267D"/>
    <w:rsid w:val="008E2AA2"/>
    <w:rsid w:val="008E310C"/>
    <w:rsid w:val="008E405E"/>
    <w:rsid w:val="008E57AF"/>
    <w:rsid w:val="008E75DC"/>
    <w:rsid w:val="008E7C62"/>
    <w:rsid w:val="008E7F44"/>
    <w:rsid w:val="008F0236"/>
    <w:rsid w:val="008F0629"/>
    <w:rsid w:val="008F0935"/>
    <w:rsid w:val="008F0B75"/>
    <w:rsid w:val="008F16F3"/>
    <w:rsid w:val="008F1741"/>
    <w:rsid w:val="008F1D61"/>
    <w:rsid w:val="008F2B8F"/>
    <w:rsid w:val="008F414F"/>
    <w:rsid w:val="008F4BA9"/>
    <w:rsid w:val="008F5D52"/>
    <w:rsid w:val="008F6051"/>
    <w:rsid w:val="008F613B"/>
    <w:rsid w:val="008F6559"/>
    <w:rsid w:val="008F7230"/>
    <w:rsid w:val="008F779F"/>
    <w:rsid w:val="00901B41"/>
    <w:rsid w:val="009032A8"/>
    <w:rsid w:val="009040A3"/>
    <w:rsid w:val="0090450D"/>
    <w:rsid w:val="0090587C"/>
    <w:rsid w:val="00905F7F"/>
    <w:rsid w:val="00906436"/>
    <w:rsid w:val="009068E8"/>
    <w:rsid w:val="00906EE0"/>
    <w:rsid w:val="009076E2"/>
    <w:rsid w:val="00907AAD"/>
    <w:rsid w:val="00907F6E"/>
    <w:rsid w:val="009102CB"/>
    <w:rsid w:val="00910B0F"/>
    <w:rsid w:val="009115BC"/>
    <w:rsid w:val="00911DF5"/>
    <w:rsid w:val="009129CB"/>
    <w:rsid w:val="00913094"/>
    <w:rsid w:val="009133AC"/>
    <w:rsid w:val="00913550"/>
    <w:rsid w:val="00913947"/>
    <w:rsid w:val="00914593"/>
    <w:rsid w:val="00914A33"/>
    <w:rsid w:val="00915580"/>
    <w:rsid w:val="00915602"/>
    <w:rsid w:val="00915C87"/>
    <w:rsid w:val="00915D3C"/>
    <w:rsid w:val="00916519"/>
    <w:rsid w:val="00916AFE"/>
    <w:rsid w:val="009171FC"/>
    <w:rsid w:val="00917703"/>
    <w:rsid w:val="0091785E"/>
    <w:rsid w:val="0092088E"/>
    <w:rsid w:val="00922037"/>
    <w:rsid w:val="0092252B"/>
    <w:rsid w:val="00922C1C"/>
    <w:rsid w:val="00922C31"/>
    <w:rsid w:val="00922C66"/>
    <w:rsid w:val="00922E47"/>
    <w:rsid w:val="0092323C"/>
    <w:rsid w:val="00924030"/>
    <w:rsid w:val="00924056"/>
    <w:rsid w:val="0092455E"/>
    <w:rsid w:val="00925717"/>
    <w:rsid w:val="00927E13"/>
    <w:rsid w:val="00927FC7"/>
    <w:rsid w:val="00930105"/>
    <w:rsid w:val="00930613"/>
    <w:rsid w:val="00930B68"/>
    <w:rsid w:val="00930D07"/>
    <w:rsid w:val="00930EC7"/>
    <w:rsid w:val="009313CF"/>
    <w:rsid w:val="0093142A"/>
    <w:rsid w:val="00931641"/>
    <w:rsid w:val="00931AF0"/>
    <w:rsid w:val="00932014"/>
    <w:rsid w:val="00932DE1"/>
    <w:rsid w:val="00932ED8"/>
    <w:rsid w:val="00933FEE"/>
    <w:rsid w:val="00934CF2"/>
    <w:rsid w:val="009350AE"/>
    <w:rsid w:val="0093512E"/>
    <w:rsid w:val="00940E86"/>
    <w:rsid w:val="00941119"/>
    <w:rsid w:val="0094142B"/>
    <w:rsid w:val="00942678"/>
    <w:rsid w:val="00942749"/>
    <w:rsid w:val="00943C5E"/>
    <w:rsid w:val="00943D16"/>
    <w:rsid w:val="009450D0"/>
    <w:rsid w:val="0094595A"/>
    <w:rsid w:val="0094606A"/>
    <w:rsid w:val="00947584"/>
    <w:rsid w:val="009475C4"/>
    <w:rsid w:val="00947662"/>
    <w:rsid w:val="00947C84"/>
    <w:rsid w:val="00951B92"/>
    <w:rsid w:val="00952057"/>
    <w:rsid w:val="009523FC"/>
    <w:rsid w:val="009533D8"/>
    <w:rsid w:val="009538F2"/>
    <w:rsid w:val="00953927"/>
    <w:rsid w:val="00954005"/>
    <w:rsid w:val="00954109"/>
    <w:rsid w:val="0095658B"/>
    <w:rsid w:val="009565DC"/>
    <w:rsid w:val="009577DC"/>
    <w:rsid w:val="00960F3C"/>
    <w:rsid w:val="00961B43"/>
    <w:rsid w:val="00963711"/>
    <w:rsid w:val="009638A1"/>
    <w:rsid w:val="00963927"/>
    <w:rsid w:val="00963D78"/>
    <w:rsid w:val="00964542"/>
    <w:rsid w:val="00964B7F"/>
    <w:rsid w:val="00965C30"/>
    <w:rsid w:val="00965E17"/>
    <w:rsid w:val="00966311"/>
    <w:rsid w:val="009669A1"/>
    <w:rsid w:val="00967EE8"/>
    <w:rsid w:val="00970A1C"/>
    <w:rsid w:val="00970A40"/>
    <w:rsid w:val="00971362"/>
    <w:rsid w:val="00971695"/>
    <w:rsid w:val="00971F68"/>
    <w:rsid w:val="009725B8"/>
    <w:rsid w:val="00973894"/>
    <w:rsid w:val="00973DE4"/>
    <w:rsid w:val="00974509"/>
    <w:rsid w:val="00974722"/>
    <w:rsid w:val="00974941"/>
    <w:rsid w:val="009773B2"/>
    <w:rsid w:val="0097751D"/>
    <w:rsid w:val="00977D5E"/>
    <w:rsid w:val="00981DE9"/>
    <w:rsid w:val="00982D6A"/>
    <w:rsid w:val="0098406B"/>
    <w:rsid w:val="00984A69"/>
    <w:rsid w:val="00984B8F"/>
    <w:rsid w:val="00985456"/>
    <w:rsid w:val="00985D0F"/>
    <w:rsid w:val="00986826"/>
    <w:rsid w:val="00986C4F"/>
    <w:rsid w:val="00987128"/>
    <w:rsid w:val="0098725F"/>
    <w:rsid w:val="00987CB6"/>
    <w:rsid w:val="00987E5B"/>
    <w:rsid w:val="00990F5B"/>
    <w:rsid w:val="0099106A"/>
    <w:rsid w:val="00992128"/>
    <w:rsid w:val="00992773"/>
    <w:rsid w:val="00992776"/>
    <w:rsid w:val="00993543"/>
    <w:rsid w:val="00993872"/>
    <w:rsid w:val="0099468D"/>
    <w:rsid w:val="00994BA1"/>
    <w:rsid w:val="00994E64"/>
    <w:rsid w:val="009969F9"/>
    <w:rsid w:val="00996F5A"/>
    <w:rsid w:val="009970BD"/>
    <w:rsid w:val="009975D7"/>
    <w:rsid w:val="009977B2"/>
    <w:rsid w:val="009A0473"/>
    <w:rsid w:val="009A07F0"/>
    <w:rsid w:val="009A0D66"/>
    <w:rsid w:val="009A0F13"/>
    <w:rsid w:val="009A13CD"/>
    <w:rsid w:val="009A1DDD"/>
    <w:rsid w:val="009A21D2"/>
    <w:rsid w:val="009A2D31"/>
    <w:rsid w:val="009A3AAA"/>
    <w:rsid w:val="009A4126"/>
    <w:rsid w:val="009A43C9"/>
    <w:rsid w:val="009A4412"/>
    <w:rsid w:val="009A4D3C"/>
    <w:rsid w:val="009A53F8"/>
    <w:rsid w:val="009A548D"/>
    <w:rsid w:val="009A5AB3"/>
    <w:rsid w:val="009A730A"/>
    <w:rsid w:val="009B0422"/>
    <w:rsid w:val="009B100F"/>
    <w:rsid w:val="009B114B"/>
    <w:rsid w:val="009B2950"/>
    <w:rsid w:val="009B2AE8"/>
    <w:rsid w:val="009B41A2"/>
    <w:rsid w:val="009B4713"/>
    <w:rsid w:val="009B53F1"/>
    <w:rsid w:val="009B605A"/>
    <w:rsid w:val="009B6775"/>
    <w:rsid w:val="009B69A8"/>
    <w:rsid w:val="009B6C68"/>
    <w:rsid w:val="009B7DB0"/>
    <w:rsid w:val="009C00AE"/>
    <w:rsid w:val="009C135A"/>
    <w:rsid w:val="009C16BF"/>
    <w:rsid w:val="009C280A"/>
    <w:rsid w:val="009C2946"/>
    <w:rsid w:val="009C3504"/>
    <w:rsid w:val="009C3981"/>
    <w:rsid w:val="009C3A36"/>
    <w:rsid w:val="009C471B"/>
    <w:rsid w:val="009C4E80"/>
    <w:rsid w:val="009C55AE"/>
    <w:rsid w:val="009C5856"/>
    <w:rsid w:val="009C5B44"/>
    <w:rsid w:val="009C7364"/>
    <w:rsid w:val="009C77A7"/>
    <w:rsid w:val="009C7BE4"/>
    <w:rsid w:val="009D095C"/>
    <w:rsid w:val="009D0B42"/>
    <w:rsid w:val="009D0EB5"/>
    <w:rsid w:val="009D1DA2"/>
    <w:rsid w:val="009D3525"/>
    <w:rsid w:val="009D4E18"/>
    <w:rsid w:val="009D4E60"/>
    <w:rsid w:val="009D5533"/>
    <w:rsid w:val="009D5775"/>
    <w:rsid w:val="009D6C31"/>
    <w:rsid w:val="009D7A4B"/>
    <w:rsid w:val="009E0032"/>
    <w:rsid w:val="009E00F0"/>
    <w:rsid w:val="009E0F11"/>
    <w:rsid w:val="009E17E4"/>
    <w:rsid w:val="009E1F9A"/>
    <w:rsid w:val="009E22F5"/>
    <w:rsid w:val="009E2CE7"/>
    <w:rsid w:val="009E2E86"/>
    <w:rsid w:val="009E3B00"/>
    <w:rsid w:val="009E3CD1"/>
    <w:rsid w:val="009E3F51"/>
    <w:rsid w:val="009E446A"/>
    <w:rsid w:val="009E57B1"/>
    <w:rsid w:val="009E602E"/>
    <w:rsid w:val="009E6D6A"/>
    <w:rsid w:val="009E7331"/>
    <w:rsid w:val="009F0045"/>
    <w:rsid w:val="009F07E1"/>
    <w:rsid w:val="009F0A0E"/>
    <w:rsid w:val="009F0CB1"/>
    <w:rsid w:val="009F1BBB"/>
    <w:rsid w:val="009F2808"/>
    <w:rsid w:val="009F2EEC"/>
    <w:rsid w:val="009F334C"/>
    <w:rsid w:val="009F571B"/>
    <w:rsid w:val="009F6F4F"/>
    <w:rsid w:val="009F7676"/>
    <w:rsid w:val="009F78D0"/>
    <w:rsid w:val="00A00985"/>
    <w:rsid w:val="00A00B19"/>
    <w:rsid w:val="00A00D00"/>
    <w:rsid w:val="00A0119D"/>
    <w:rsid w:val="00A01213"/>
    <w:rsid w:val="00A014C8"/>
    <w:rsid w:val="00A02A12"/>
    <w:rsid w:val="00A02C7F"/>
    <w:rsid w:val="00A03F17"/>
    <w:rsid w:val="00A046C2"/>
    <w:rsid w:val="00A04A60"/>
    <w:rsid w:val="00A04ADF"/>
    <w:rsid w:val="00A0515A"/>
    <w:rsid w:val="00A05DE8"/>
    <w:rsid w:val="00A06200"/>
    <w:rsid w:val="00A06469"/>
    <w:rsid w:val="00A06735"/>
    <w:rsid w:val="00A06F09"/>
    <w:rsid w:val="00A076C0"/>
    <w:rsid w:val="00A07EBA"/>
    <w:rsid w:val="00A10127"/>
    <w:rsid w:val="00A12770"/>
    <w:rsid w:val="00A12F82"/>
    <w:rsid w:val="00A13351"/>
    <w:rsid w:val="00A1356D"/>
    <w:rsid w:val="00A13F7A"/>
    <w:rsid w:val="00A14066"/>
    <w:rsid w:val="00A148AE"/>
    <w:rsid w:val="00A15B9D"/>
    <w:rsid w:val="00A16C49"/>
    <w:rsid w:val="00A16FAD"/>
    <w:rsid w:val="00A17529"/>
    <w:rsid w:val="00A17AB9"/>
    <w:rsid w:val="00A20161"/>
    <w:rsid w:val="00A2155A"/>
    <w:rsid w:val="00A21688"/>
    <w:rsid w:val="00A21AC8"/>
    <w:rsid w:val="00A21FD7"/>
    <w:rsid w:val="00A2222C"/>
    <w:rsid w:val="00A22A5B"/>
    <w:rsid w:val="00A232A5"/>
    <w:rsid w:val="00A259C7"/>
    <w:rsid w:val="00A25D4E"/>
    <w:rsid w:val="00A264F1"/>
    <w:rsid w:val="00A26528"/>
    <w:rsid w:val="00A2666B"/>
    <w:rsid w:val="00A30595"/>
    <w:rsid w:val="00A32467"/>
    <w:rsid w:val="00A3313B"/>
    <w:rsid w:val="00A335B2"/>
    <w:rsid w:val="00A33610"/>
    <w:rsid w:val="00A33ABE"/>
    <w:rsid w:val="00A33EEF"/>
    <w:rsid w:val="00A360B9"/>
    <w:rsid w:val="00A368C9"/>
    <w:rsid w:val="00A36C92"/>
    <w:rsid w:val="00A37011"/>
    <w:rsid w:val="00A375AE"/>
    <w:rsid w:val="00A375D9"/>
    <w:rsid w:val="00A37B8F"/>
    <w:rsid w:val="00A4062A"/>
    <w:rsid w:val="00A4088E"/>
    <w:rsid w:val="00A41D4E"/>
    <w:rsid w:val="00A4210B"/>
    <w:rsid w:val="00A432F0"/>
    <w:rsid w:val="00A43328"/>
    <w:rsid w:val="00A44B8E"/>
    <w:rsid w:val="00A4583A"/>
    <w:rsid w:val="00A459DC"/>
    <w:rsid w:val="00A46C59"/>
    <w:rsid w:val="00A47F4A"/>
    <w:rsid w:val="00A5059C"/>
    <w:rsid w:val="00A508CB"/>
    <w:rsid w:val="00A50A12"/>
    <w:rsid w:val="00A5283F"/>
    <w:rsid w:val="00A52A17"/>
    <w:rsid w:val="00A538AA"/>
    <w:rsid w:val="00A53F67"/>
    <w:rsid w:val="00A54440"/>
    <w:rsid w:val="00A554BC"/>
    <w:rsid w:val="00A55D6C"/>
    <w:rsid w:val="00A55DD6"/>
    <w:rsid w:val="00A560A7"/>
    <w:rsid w:val="00A56963"/>
    <w:rsid w:val="00A56C26"/>
    <w:rsid w:val="00A56C33"/>
    <w:rsid w:val="00A61F89"/>
    <w:rsid w:val="00A62417"/>
    <w:rsid w:val="00A62D23"/>
    <w:rsid w:val="00A631BE"/>
    <w:rsid w:val="00A635EE"/>
    <w:rsid w:val="00A64088"/>
    <w:rsid w:val="00A65D4F"/>
    <w:rsid w:val="00A66A38"/>
    <w:rsid w:val="00A671FB"/>
    <w:rsid w:val="00A67470"/>
    <w:rsid w:val="00A6791D"/>
    <w:rsid w:val="00A67964"/>
    <w:rsid w:val="00A679FD"/>
    <w:rsid w:val="00A70DEE"/>
    <w:rsid w:val="00A70F94"/>
    <w:rsid w:val="00A71FCC"/>
    <w:rsid w:val="00A7341B"/>
    <w:rsid w:val="00A753FC"/>
    <w:rsid w:val="00A75E4B"/>
    <w:rsid w:val="00A76849"/>
    <w:rsid w:val="00A76B00"/>
    <w:rsid w:val="00A774A5"/>
    <w:rsid w:val="00A80BE0"/>
    <w:rsid w:val="00A81368"/>
    <w:rsid w:val="00A8146F"/>
    <w:rsid w:val="00A81BE1"/>
    <w:rsid w:val="00A81D03"/>
    <w:rsid w:val="00A820AF"/>
    <w:rsid w:val="00A8211F"/>
    <w:rsid w:val="00A82B52"/>
    <w:rsid w:val="00A83216"/>
    <w:rsid w:val="00A83AE1"/>
    <w:rsid w:val="00A83C66"/>
    <w:rsid w:val="00A8461C"/>
    <w:rsid w:val="00A84906"/>
    <w:rsid w:val="00A84F11"/>
    <w:rsid w:val="00A85C68"/>
    <w:rsid w:val="00A8613A"/>
    <w:rsid w:val="00A8698D"/>
    <w:rsid w:val="00A878FE"/>
    <w:rsid w:val="00A904CE"/>
    <w:rsid w:val="00A90667"/>
    <w:rsid w:val="00A906D1"/>
    <w:rsid w:val="00A90A53"/>
    <w:rsid w:val="00A90BF5"/>
    <w:rsid w:val="00A90F09"/>
    <w:rsid w:val="00A91049"/>
    <w:rsid w:val="00A913A7"/>
    <w:rsid w:val="00A94320"/>
    <w:rsid w:val="00A944BB"/>
    <w:rsid w:val="00A94BEE"/>
    <w:rsid w:val="00A94F67"/>
    <w:rsid w:val="00A95479"/>
    <w:rsid w:val="00A95DA1"/>
    <w:rsid w:val="00A9619C"/>
    <w:rsid w:val="00A96395"/>
    <w:rsid w:val="00A968ED"/>
    <w:rsid w:val="00A96A96"/>
    <w:rsid w:val="00A96E6B"/>
    <w:rsid w:val="00A9714D"/>
    <w:rsid w:val="00A97C9D"/>
    <w:rsid w:val="00AA01B0"/>
    <w:rsid w:val="00AA0916"/>
    <w:rsid w:val="00AA1428"/>
    <w:rsid w:val="00AA223F"/>
    <w:rsid w:val="00AA29AD"/>
    <w:rsid w:val="00AA2CD6"/>
    <w:rsid w:val="00AA2D13"/>
    <w:rsid w:val="00AA3804"/>
    <w:rsid w:val="00AA38BB"/>
    <w:rsid w:val="00AA3C67"/>
    <w:rsid w:val="00AA3D20"/>
    <w:rsid w:val="00AA4027"/>
    <w:rsid w:val="00AA4195"/>
    <w:rsid w:val="00AA4392"/>
    <w:rsid w:val="00AA50C4"/>
    <w:rsid w:val="00AA5DEF"/>
    <w:rsid w:val="00AA62FA"/>
    <w:rsid w:val="00AB0491"/>
    <w:rsid w:val="00AB10E9"/>
    <w:rsid w:val="00AB19E6"/>
    <w:rsid w:val="00AB1B82"/>
    <w:rsid w:val="00AB1F9A"/>
    <w:rsid w:val="00AB328E"/>
    <w:rsid w:val="00AB3744"/>
    <w:rsid w:val="00AB45F6"/>
    <w:rsid w:val="00AB4B5A"/>
    <w:rsid w:val="00AB4F65"/>
    <w:rsid w:val="00AB55B5"/>
    <w:rsid w:val="00AB642B"/>
    <w:rsid w:val="00AB680D"/>
    <w:rsid w:val="00AB72F3"/>
    <w:rsid w:val="00AC0010"/>
    <w:rsid w:val="00AC037E"/>
    <w:rsid w:val="00AC0A02"/>
    <w:rsid w:val="00AC124D"/>
    <w:rsid w:val="00AC1549"/>
    <w:rsid w:val="00AC197F"/>
    <w:rsid w:val="00AC1D58"/>
    <w:rsid w:val="00AC1DEF"/>
    <w:rsid w:val="00AC21B2"/>
    <w:rsid w:val="00AC23C9"/>
    <w:rsid w:val="00AC28E0"/>
    <w:rsid w:val="00AC2D83"/>
    <w:rsid w:val="00AC2DE6"/>
    <w:rsid w:val="00AC4FB5"/>
    <w:rsid w:val="00AC54E4"/>
    <w:rsid w:val="00AC67DB"/>
    <w:rsid w:val="00AC721F"/>
    <w:rsid w:val="00AC7917"/>
    <w:rsid w:val="00AD0041"/>
    <w:rsid w:val="00AD01F8"/>
    <w:rsid w:val="00AD1546"/>
    <w:rsid w:val="00AD1A22"/>
    <w:rsid w:val="00AD2A47"/>
    <w:rsid w:val="00AD3A2F"/>
    <w:rsid w:val="00AD3AF6"/>
    <w:rsid w:val="00AD5F3F"/>
    <w:rsid w:val="00AD5F86"/>
    <w:rsid w:val="00AD6AE3"/>
    <w:rsid w:val="00AD6C1F"/>
    <w:rsid w:val="00AD6DA6"/>
    <w:rsid w:val="00AD6DCF"/>
    <w:rsid w:val="00AE050C"/>
    <w:rsid w:val="00AE0574"/>
    <w:rsid w:val="00AE0ACB"/>
    <w:rsid w:val="00AE0BA1"/>
    <w:rsid w:val="00AE141C"/>
    <w:rsid w:val="00AE14BE"/>
    <w:rsid w:val="00AE16C3"/>
    <w:rsid w:val="00AE1709"/>
    <w:rsid w:val="00AE197F"/>
    <w:rsid w:val="00AE27BA"/>
    <w:rsid w:val="00AE40D1"/>
    <w:rsid w:val="00AE4614"/>
    <w:rsid w:val="00AE4D2B"/>
    <w:rsid w:val="00AE5836"/>
    <w:rsid w:val="00AE5BAE"/>
    <w:rsid w:val="00AE6AE0"/>
    <w:rsid w:val="00AE6EF8"/>
    <w:rsid w:val="00AE7390"/>
    <w:rsid w:val="00AE74B3"/>
    <w:rsid w:val="00AE7BA6"/>
    <w:rsid w:val="00AF07FC"/>
    <w:rsid w:val="00AF0CCA"/>
    <w:rsid w:val="00AF2EC2"/>
    <w:rsid w:val="00AF2FD4"/>
    <w:rsid w:val="00AF43B5"/>
    <w:rsid w:val="00AF5E88"/>
    <w:rsid w:val="00AF726B"/>
    <w:rsid w:val="00AF7702"/>
    <w:rsid w:val="00AF7C9D"/>
    <w:rsid w:val="00B004CD"/>
    <w:rsid w:val="00B005B3"/>
    <w:rsid w:val="00B00AA0"/>
    <w:rsid w:val="00B00BCF"/>
    <w:rsid w:val="00B00EB8"/>
    <w:rsid w:val="00B01647"/>
    <w:rsid w:val="00B01864"/>
    <w:rsid w:val="00B01B76"/>
    <w:rsid w:val="00B02E1B"/>
    <w:rsid w:val="00B03535"/>
    <w:rsid w:val="00B04FC9"/>
    <w:rsid w:val="00B04FD2"/>
    <w:rsid w:val="00B051FF"/>
    <w:rsid w:val="00B055B4"/>
    <w:rsid w:val="00B055F4"/>
    <w:rsid w:val="00B0686C"/>
    <w:rsid w:val="00B079E6"/>
    <w:rsid w:val="00B1019C"/>
    <w:rsid w:val="00B1117C"/>
    <w:rsid w:val="00B11733"/>
    <w:rsid w:val="00B117DE"/>
    <w:rsid w:val="00B11FBB"/>
    <w:rsid w:val="00B12BB6"/>
    <w:rsid w:val="00B13055"/>
    <w:rsid w:val="00B133B6"/>
    <w:rsid w:val="00B14099"/>
    <w:rsid w:val="00B1432B"/>
    <w:rsid w:val="00B1468E"/>
    <w:rsid w:val="00B1484F"/>
    <w:rsid w:val="00B148DE"/>
    <w:rsid w:val="00B15041"/>
    <w:rsid w:val="00B1553E"/>
    <w:rsid w:val="00B15A98"/>
    <w:rsid w:val="00B16147"/>
    <w:rsid w:val="00B16220"/>
    <w:rsid w:val="00B168AA"/>
    <w:rsid w:val="00B200AC"/>
    <w:rsid w:val="00B20A3D"/>
    <w:rsid w:val="00B20BC5"/>
    <w:rsid w:val="00B20E58"/>
    <w:rsid w:val="00B21BEC"/>
    <w:rsid w:val="00B22E44"/>
    <w:rsid w:val="00B2682E"/>
    <w:rsid w:val="00B27057"/>
    <w:rsid w:val="00B275F1"/>
    <w:rsid w:val="00B279F6"/>
    <w:rsid w:val="00B3101B"/>
    <w:rsid w:val="00B31540"/>
    <w:rsid w:val="00B32F48"/>
    <w:rsid w:val="00B3301B"/>
    <w:rsid w:val="00B3404D"/>
    <w:rsid w:val="00B34AE5"/>
    <w:rsid w:val="00B34B50"/>
    <w:rsid w:val="00B36E05"/>
    <w:rsid w:val="00B37C26"/>
    <w:rsid w:val="00B406FC"/>
    <w:rsid w:val="00B40E31"/>
    <w:rsid w:val="00B4131D"/>
    <w:rsid w:val="00B42FDE"/>
    <w:rsid w:val="00B439F5"/>
    <w:rsid w:val="00B441A9"/>
    <w:rsid w:val="00B443A0"/>
    <w:rsid w:val="00B443C1"/>
    <w:rsid w:val="00B44DDF"/>
    <w:rsid w:val="00B44E2C"/>
    <w:rsid w:val="00B45432"/>
    <w:rsid w:val="00B457F7"/>
    <w:rsid w:val="00B46CF7"/>
    <w:rsid w:val="00B47ABF"/>
    <w:rsid w:val="00B47CD9"/>
    <w:rsid w:val="00B500D1"/>
    <w:rsid w:val="00B50C7F"/>
    <w:rsid w:val="00B511D5"/>
    <w:rsid w:val="00B5269D"/>
    <w:rsid w:val="00B535B0"/>
    <w:rsid w:val="00B53804"/>
    <w:rsid w:val="00B5386D"/>
    <w:rsid w:val="00B53C62"/>
    <w:rsid w:val="00B5408B"/>
    <w:rsid w:val="00B546EF"/>
    <w:rsid w:val="00B547F7"/>
    <w:rsid w:val="00B54BD9"/>
    <w:rsid w:val="00B55121"/>
    <w:rsid w:val="00B5633A"/>
    <w:rsid w:val="00B564C7"/>
    <w:rsid w:val="00B5797A"/>
    <w:rsid w:val="00B61A74"/>
    <w:rsid w:val="00B61CDE"/>
    <w:rsid w:val="00B62F14"/>
    <w:rsid w:val="00B6329D"/>
    <w:rsid w:val="00B63566"/>
    <w:rsid w:val="00B63B7E"/>
    <w:rsid w:val="00B63FBE"/>
    <w:rsid w:val="00B64377"/>
    <w:rsid w:val="00B64FF6"/>
    <w:rsid w:val="00B656BB"/>
    <w:rsid w:val="00B657DB"/>
    <w:rsid w:val="00B66908"/>
    <w:rsid w:val="00B66B81"/>
    <w:rsid w:val="00B6795F"/>
    <w:rsid w:val="00B67BEA"/>
    <w:rsid w:val="00B67E45"/>
    <w:rsid w:val="00B70D95"/>
    <w:rsid w:val="00B718C3"/>
    <w:rsid w:val="00B72594"/>
    <w:rsid w:val="00B727EF"/>
    <w:rsid w:val="00B72A92"/>
    <w:rsid w:val="00B74586"/>
    <w:rsid w:val="00B74A0C"/>
    <w:rsid w:val="00B759E7"/>
    <w:rsid w:val="00B75E0A"/>
    <w:rsid w:val="00B774DE"/>
    <w:rsid w:val="00B77FD9"/>
    <w:rsid w:val="00B8023F"/>
    <w:rsid w:val="00B81623"/>
    <w:rsid w:val="00B81843"/>
    <w:rsid w:val="00B81FE4"/>
    <w:rsid w:val="00B828AB"/>
    <w:rsid w:val="00B83433"/>
    <w:rsid w:val="00B834A2"/>
    <w:rsid w:val="00B83C5B"/>
    <w:rsid w:val="00B83DCD"/>
    <w:rsid w:val="00B84627"/>
    <w:rsid w:val="00B84B67"/>
    <w:rsid w:val="00B8535B"/>
    <w:rsid w:val="00B8656A"/>
    <w:rsid w:val="00B86A66"/>
    <w:rsid w:val="00B86E60"/>
    <w:rsid w:val="00B875F0"/>
    <w:rsid w:val="00B87A8C"/>
    <w:rsid w:val="00B87E60"/>
    <w:rsid w:val="00B90668"/>
    <w:rsid w:val="00B9082A"/>
    <w:rsid w:val="00B90ECA"/>
    <w:rsid w:val="00B90FDC"/>
    <w:rsid w:val="00B91B9C"/>
    <w:rsid w:val="00B928F3"/>
    <w:rsid w:val="00B92C9B"/>
    <w:rsid w:val="00B9377C"/>
    <w:rsid w:val="00B938AC"/>
    <w:rsid w:val="00B94C6E"/>
    <w:rsid w:val="00B94D0A"/>
    <w:rsid w:val="00B95053"/>
    <w:rsid w:val="00B9536E"/>
    <w:rsid w:val="00B95451"/>
    <w:rsid w:val="00B95C54"/>
    <w:rsid w:val="00B961EE"/>
    <w:rsid w:val="00B97176"/>
    <w:rsid w:val="00B97826"/>
    <w:rsid w:val="00B97FCC"/>
    <w:rsid w:val="00BA0515"/>
    <w:rsid w:val="00BA0997"/>
    <w:rsid w:val="00BA14A9"/>
    <w:rsid w:val="00BA1714"/>
    <w:rsid w:val="00BA1D6A"/>
    <w:rsid w:val="00BA1FEF"/>
    <w:rsid w:val="00BA2D51"/>
    <w:rsid w:val="00BA3376"/>
    <w:rsid w:val="00BA3FAC"/>
    <w:rsid w:val="00BA4887"/>
    <w:rsid w:val="00BA59AE"/>
    <w:rsid w:val="00BA5ACA"/>
    <w:rsid w:val="00BA5F54"/>
    <w:rsid w:val="00BA65DC"/>
    <w:rsid w:val="00BA75E9"/>
    <w:rsid w:val="00BA7B40"/>
    <w:rsid w:val="00BB078D"/>
    <w:rsid w:val="00BB0E28"/>
    <w:rsid w:val="00BB19BF"/>
    <w:rsid w:val="00BB28E7"/>
    <w:rsid w:val="00BB5056"/>
    <w:rsid w:val="00BB59C1"/>
    <w:rsid w:val="00BB6904"/>
    <w:rsid w:val="00BB7723"/>
    <w:rsid w:val="00BB7A56"/>
    <w:rsid w:val="00BC0394"/>
    <w:rsid w:val="00BC0C20"/>
    <w:rsid w:val="00BC0F90"/>
    <w:rsid w:val="00BC381D"/>
    <w:rsid w:val="00BC4385"/>
    <w:rsid w:val="00BC444E"/>
    <w:rsid w:val="00BC558C"/>
    <w:rsid w:val="00BC584C"/>
    <w:rsid w:val="00BC61AB"/>
    <w:rsid w:val="00BC6651"/>
    <w:rsid w:val="00BC747A"/>
    <w:rsid w:val="00BC756A"/>
    <w:rsid w:val="00BD09E1"/>
    <w:rsid w:val="00BD0B5B"/>
    <w:rsid w:val="00BD0EBB"/>
    <w:rsid w:val="00BD1B8C"/>
    <w:rsid w:val="00BD24F7"/>
    <w:rsid w:val="00BD2B87"/>
    <w:rsid w:val="00BD2E2E"/>
    <w:rsid w:val="00BD31B8"/>
    <w:rsid w:val="00BD3931"/>
    <w:rsid w:val="00BD421F"/>
    <w:rsid w:val="00BD425A"/>
    <w:rsid w:val="00BD51D2"/>
    <w:rsid w:val="00BD5560"/>
    <w:rsid w:val="00BD5B60"/>
    <w:rsid w:val="00BD600D"/>
    <w:rsid w:val="00BD656A"/>
    <w:rsid w:val="00BD6E9A"/>
    <w:rsid w:val="00BD70CE"/>
    <w:rsid w:val="00BD70DB"/>
    <w:rsid w:val="00BD7BA7"/>
    <w:rsid w:val="00BE07D0"/>
    <w:rsid w:val="00BE0A65"/>
    <w:rsid w:val="00BE172A"/>
    <w:rsid w:val="00BE1CC6"/>
    <w:rsid w:val="00BE1F81"/>
    <w:rsid w:val="00BE2CCA"/>
    <w:rsid w:val="00BE302C"/>
    <w:rsid w:val="00BE34EF"/>
    <w:rsid w:val="00BE4275"/>
    <w:rsid w:val="00BE43A5"/>
    <w:rsid w:val="00BE5CA9"/>
    <w:rsid w:val="00BE6370"/>
    <w:rsid w:val="00BE656D"/>
    <w:rsid w:val="00BE65B4"/>
    <w:rsid w:val="00BE6B16"/>
    <w:rsid w:val="00BE6D82"/>
    <w:rsid w:val="00BE6D9E"/>
    <w:rsid w:val="00BE6DDB"/>
    <w:rsid w:val="00BE7043"/>
    <w:rsid w:val="00BE7AF3"/>
    <w:rsid w:val="00BF0669"/>
    <w:rsid w:val="00BF1934"/>
    <w:rsid w:val="00BF2154"/>
    <w:rsid w:val="00BF2B85"/>
    <w:rsid w:val="00BF2D65"/>
    <w:rsid w:val="00BF4E74"/>
    <w:rsid w:val="00BF5BD7"/>
    <w:rsid w:val="00BF65F3"/>
    <w:rsid w:val="00BF7034"/>
    <w:rsid w:val="00C004B0"/>
    <w:rsid w:val="00C00572"/>
    <w:rsid w:val="00C00834"/>
    <w:rsid w:val="00C00AA9"/>
    <w:rsid w:val="00C00C1C"/>
    <w:rsid w:val="00C02B5B"/>
    <w:rsid w:val="00C02EB4"/>
    <w:rsid w:val="00C03548"/>
    <w:rsid w:val="00C03D5F"/>
    <w:rsid w:val="00C040AF"/>
    <w:rsid w:val="00C040E9"/>
    <w:rsid w:val="00C049D1"/>
    <w:rsid w:val="00C04E33"/>
    <w:rsid w:val="00C05198"/>
    <w:rsid w:val="00C066A5"/>
    <w:rsid w:val="00C06984"/>
    <w:rsid w:val="00C06EB9"/>
    <w:rsid w:val="00C12962"/>
    <w:rsid w:val="00C12CD0"/>
    <w:rsid w:val="00C12D9F"/>
    <w:rsid w:val="00C13D69"/>
    <w:rsid w:val="00C13F8D"/>
    <w:rsid w:val="00C14198"/>
    <w:rsid w:val="00C159C7"/>
    <w:rsid w:val="00C17836"/>
    <w:rsid w:val="00C2085C"/>
    <w:rsid w:val="00C20BF8"/>
    <w:rsid w:val="00C20C16"/>
    <w:rsid w:val="00C20E61"/>
    <w:rsid w:val="00C211F0"/>
    <w:rsid w:val="00C21DD5"/>
    <w:rsid w:val="00C22980"/>
    <w:rsid w:val="00C23756"/>
    <w:rsid w:val="00C242A4"/>
    <w:rsid w:val="00C2454C"/>
    <w:rsid w:val="00C25274"/>
    <w:rsid w:val="00C255A4"/>
    <w:rsid w:val="00C25BC5"/>
    <w:rsid w:val="00C27AFD"/>
    <w:rsid w:val="00C30FDD"/>
    <w:rsid w:val="00C31A0C"/>
    <w:rsid w:val="00C31FC8"/>
    <w:rsid w:val="00C33389"/>
    <w:rsid w:val="00C33403"/>
    <w:rsid w:val="00C334DB"/>
    <w:rsid w:val="00C33FEA"/>
    <w:rsid w:val="00C368FF"/>
    <w:rsid w:val="00C370A0"/>
    <w:rsid w:val="00C3730A"/>
    <w:rsid w:val="00C37E3A"/>
    <w:rsid w:val="00C40826"/>
    <w:rsid w:val="00C408BB"/>
    <w:rsid w:val="00C40F86"/>
    <w:rsid w:val="00C41DFF"/>
    <w:rsid w:val="00C43471"/>
    <w:rsid w:val="00C440BE"/>
    <w:rsid w:val="00C45C5F"/>
    <w:rsid w:val="00C45CD0"/>
    <w:rsid w:val="00C45CFB"/>
    <w:rsid w:val="00C4623F"/>
    <w:rsid w:val="00C46446"/>
    <w:rsid w:val="00C468BB"/>
    <w:rsid w:val="00C47792"/>
    <w:rsid w:val="00C4779D"/>
    <w:rsid w:val="00C47CB2"/>
    <w:rsid w:val="00C50485"/>
    <w:rsid w:val="00C504EE"/>
    <w:rsid w:val="00C51049"/>
    <w:rsid w:val="00C51212"/>
    <w:rsid w:val="00C51803"/>
    <w:rsid w:val="00C52026"/>
    <w:rsid w:val="00C522CF"/>
    <w:rsid w:val="00C52346"/>
    <w:rsid w:val="00C5287A"/>
    <w:rsid w:val="00C52F05"/>
    <w:rsid w:val="00C5318F"/>
    <w:rsid w:val="00C53338"/>
    <w:rsid w:val="00C53726"/>
    <w:rsid w:val="00C54A57"/>
    <w:rsid w:val="00C55C77"/>
    <w:rsid w:val="00C566CC"/>
    <w:rsid w:val="00C56770"/>
    <w:rsid w:val="00C56AD5"/>
    <w:rsid w:val="00C57B70"/>
    <w:rsid w:val="00C57F1D"/>
    <w:rsid w:val="00C60574"/>
    <w:rsid w:val="00C60CBA"/>
    <w:rsid w:val="00C60EA0"/>
    <w:rsid w:val="00C61CC8"/>
    <w:rsid w:val="00C6266C"/>
    <w:rsid w:val="00C62DFD"/>
    <w:rsid w:val="00C647CC"/>
    <w:rsid w:val="00C64DF2"/>
    <w:rsid w:val="00C64FCD"/>
    <w:rsid w:val="00C654F0"/>
    <w:rsid w:val="00C661D9"/>
    <w:rsid w:val="00C66618"/>
    <w:rsid w:val="00C66926"/>
    <w:rsid w:val="00C67264"/>
    <w:rsid w:val="00C673B6"/>
    <w:rsid w:val="00C678DB"/>
    <w:rsid w:val="00C72665"/>
    <w:rsid w:val="00C73A86"/>
    <w:rsid w:val="00C747CE"/>
    <w:rsid w:val="00C76ABB"/>
    <w:rsid w:val="00C76B75"/>
    <w:rsid w:val="00C76DEC"/>
    <w:rsid w:val="00C77C4C"/>
    <w:rsid w:val="00C8183F"/>
    <w:rsid w:val="00C82E6D"/>
    <w:rsid w:val="00C83601"/>
    <w:rsid w:val="00C84036"/>
    <w:rsid w:val="00C85D77"/>
    <w:rsid w:val="00C86C2A"/>
    <w:rsid w:val="00C87288"/>
    <w:rsid w:val="00C8796E"/>
    <w:rsid w:val="00C87AA8"/>
    <w:rsid w:val="00C90061"/>
    <w:rsid w:val="00C9049F"/>
    <w:rsid w:val="00C917A4"/>
    <w:rsid w:val="00C91FD1"/>
    <w:rsid w:val="00C92337"/>
    <w:rsid w:val="00C932B9"/>
    <w:rsid w:val="00C93C45"/>
    <w:rsid w:val="00C945B9"/>
    <w:rsid w:val="00C94A1B"/>
    <w:rsid w:val="00C94E96"/>
    <w:rsid w:val="00C954B2"/>
    <w:rsid w:val="00C961CE"/>
    <w:rsid w:val="00C972D4"/>
    <w:rsid w:val="00C976EE"/>
    <w:rsid w:val="00CA0C15"/>
    <w:rsid w:val="00CA0C2F"/>
    <w:rsid w:val="00CA0C42"/>
    <w:rsid w:val="00CA0C6A"/>
    <w:rsid w:val="00CA172C"/>
    <w:rsid w:val="00CA1BC5"/>
    <w:rsid w:val="00CA22AA"/>
    <w:rsid w:val="00CA2441"/>
    <w:rsid w:val="00CA2464"/>
    <w:rsid w:val="00CA2B8A"/>
    <w:rsid w:val="00CA3027"/>
    <w:rsid w:val="00CA37C5"/>
    <w:rsid w:val="00CA3CAF"/>
    <w:rsid w:val="00CA481D"/>
    <w:rsid w:val="00CA535E"/>
    <w:rsid w:val="00CA55EB"/>
    <w:rsid w:val="00CA5ACF"/>
    <w:rsid w:val="00CA7C1B"/>
    <w:rsid w:val="00CB03DD"/>
    <w:rsid w:val="00CB0679"/>
    <w:rsid w:val="00CB0E95"/>
    <w:rsid w:val="00CB123A"/>
    <w:rsid w:val="00CB266C"/>
    <w:rsid w:val="00CB2926"/>
    <w:rsid w:val="00CB29B4"/>
    <w:rsid w:val="00CB372A"/>
    <w:rsid w:val="00CB3E79"/>
    <w:rsid w:val="00CB3F43"/>
    <w:rsid w:val="00CB4404"/>
    <w:rsid w:val="00CB51B0"/>
    <w:rsid w:val="00CB5595"/>
    <w:rsid w:val="00CB5CD2"/>
    <w:rsid w:val="00CB6156"/>
    <w:rsid w:val="00CB67FD"/>
    <w:rsid w:val="00CB6F55"/>
    <w:rsid w:val="00CB71DF"/>
    <w:rsid w:val="00CB77EE"/>
    <w:rsid w:val="00CC07EB"/>
    <w:rsid w:val="00CC1278"/>
    <w:rsid w:val="00CC1B43"/>
    <w:rsid w:val="00CC259F"/>
    <w:rsid w:val="00CC2D99"/>
    <w:rsid w:val="00CC3B95"/>
    <w:rsid w:val="00CC4AF8"/>
    <w:rsid w:val="00CC5D98"/>
    <w:rsid w:val="00CC5DE6"/>
    <w:rsid w:val="00CC6229"/>
    <w:rsid w:val="00CC76C7"/>
    <w:rsid w:val="00CC797A"/>
    <w:rsid w:val="00CC7EFC"/>
    <w:rsid w:val="00CD1A14"/>
    <w:rsid w:val="00CD2050"/>
    <w:rsid w:val="00CD22D0"/>
    <w:rsid w:val="00CD2E09"/>
    <w:rsid w:val="00CD3871"/>
    <w:rsid w:val="00CD5062"/>
    <w:rsid w:val="00CD5685"/>
    <w:rsid w:val="00CE02D3"/>
    <w:rsid w:val="00CE0DBC"/>
    <w:rsid w:val="00CE23EE"/>
    <w:rsid w:val="00CE3AA7"/>
    <w:rsid w:val="00CE4209"/>
    <w:rsid w:val="00CE43F1"/>
    <w:rsid w:val="00CE491C"/>
    <w:rsid w:val="00CE582F"/>
    <w:rsid w:val="00CE5C4C"/>
    <w:rsid w:val="00CE607E"/>
    <w:rsid w:val="00CE63EC"/>
    <w:rsid w:val="00CE6654"/>
    <w:rsid w:val="00CE6850"/>
    <w:rsid w:val="00CE69AC"/>
    <w:rsid w:val="00CE75CE"/>
    <w:rsid w:val="00CE7D23"/>
    <w:rsid w:val="00CF1A83"/>
    <w:rsid w:val="00CF1B5C"/>
    <w:rsid w:val="00CF39B9"/>
    <w:rsid w:val="00CF3DBC"/>
    <w:rsid w:val="00CF436C"/>
    <w:rsid w:val="00CF46A5"/>
    <w:rsid w:val="00CF58A4"/>
    <w:rsid w:val="00CF5F98"/>
    <w:rsid w:val="00CF63D3"/>
    <w:rsid w:val="00CF694E"/>
    <w:rsid w:val="00CF698C"/>
    <w:rsid w:val="00CF7242"/>
    <w:rsid w:val="00CF76AA"/>
    <w:rsid w:val="00D00146"/>
    <w:rsid w:val="00D01C91"/>
    <w:rsid w:val="00D0202E"/>
    <w:rsid w:val="00D027E9"/>
    <w:rsid w:val="00D035DD"/>
    <w:rsid w:val="00D0368C"/>
    <w:rsid w:val="00D0475A"/>
    <w:rsid w:val="00D0498E"/>
    <w:rsid w:val="00D053A4"/>
    <w:rsid w:val="00D05614"/>
    <w:rsid w:val="00D0570E"/>
    <w:rsid w:val="00D05AAF"/>
    <w:rsid w:val="00D0658C"/>
    <w:rsid w:val="00D06660"/>
    <w:rsid w:val="00D066E8"/>
    <w:rsid w:val="00D07030"/>
    <w:rsid w:val="00D07067"/>
    <w:rsid w:val="00D10965"/>
    <w:rsid w:val="00D1106B"/>
    <w:rsid w:val="00D11491"/>
    <w:rsid w:val="00D14798"/>
    <w:rsid w:val="00D150E0"/>
    <w:rsid w:val="00D153EB"/>
    <w:rsid w:val="00D16165"/>
    <w:rsid w:val="00D16E6E"/>
    <w:rsid w:val="00D16F60"/>
    <w:rsid w:val="00D17CD6"/>
    <w:rsid w:val="00D20F37"/>
    <w:rsid w:val="00D21259"/>
    <w:rsid w:val="00D21422"/>
    <w:rsid w:val="00D2255C"/>
    <w:rsid w:val="00D229F2"/>
    <w:rsid w:val="00D23959"/>
    <w:rsid w:val="00D2397B"/>
    <w:rsid w:val="00D23A55"/>
    <w:rsid w:val="00D23B9E"/>
    <w:rsid w:val="00D2522E"/>
    <w:rsid w:val="00D25385"/>
    <w:rsid w:val="00D25436"/>
    <w:rsid w:val="00D255A0"/>
    <w:rsid w:val="00D257E5"/>
    <w:rsid w:val="00D26289"/>
    <w:rsid w:val="00D2664C"/>
    <w:rsid w:val="00D26713"/>
    <w:rsid w:val="00D26CCB"/>
    <w:rsid w:val="00D30D55"/>
    <w:rsid w:val="00D30FAE"/>
    <w:rsid w:val="00D31B52"/>
    <w:rsid w:val="00D32536"/>
    <w:rsid w:val="00D32672"/>
    <w:rsid w:val="00D32691"/>
    <w:rsid w:val="00D33F3A"/>
    <w:rsid w:val="00D34014"/>
    <w:rsid w:val="00D34DC6"/>
    <w:rsid w:val="00D34F5A"/>
    <w:rsid w:val="00D35443"/>
    <w:rsid w:val="00D35623"/>
    <w:rsid w:val="00D35D21"/>
    <w:rsid w:val="00D35D4D"/>
    <w:rsid w:val="00D36767"/>
    <w:rsid w:val="00D37177"/>
    <w:rsid w:val="00D3729A"/>
    <w:rsid w:val="00D37537"/>
    <w:rsid w:val="00D40DFF"/>
    <w:rsid w:val="00D40F6A"/>
    <w:rsid w:val="00D43A0D"/>
    <w:rsid w:val="00D43F3F"/>
    <w:rsid w:val="00D44066"/>
    <w:rsid w:val="00D44A8E"/>
    <w:rsid w:val="00D44F69"/>
    <w:rsid w:val="00D4552E"/>
    <w:rsid w:val="00D45C96"/>
    <w:rsid w:val="00D4748D"/>
    <w:rsid w:val="00D51762"/>
    <w:rsid w:val="00D530BA"/>
    <w:rsid w:val="00D541CD"/>
    <w:rsid w:val="00D543CB"/>
    <w:rsid w:val="00D54ACB"/>
    <w:rsid w:val="00D55283"/>
    <w:rsid w:val="00D55E8F"/>
    <w:rsid w:val="00D5655F"/>
    <w:rsid w:val="00D573F2"/>
    <w:rsid w:val="00D57EBF"/>
    <w:rsid w:val="00D57FD3"/>
    <w:rsid w:val="00D61354"/>
    <w:rsid w:val="00D629B4"/>
    <w:rsid w:val="00D62BAA"/>
    <w:rsid w:val="00D637B8"/>
    <w:rsid w:val="00D63FCA"/>
    <w:rsid w:val="00D649F8"/>
    <w:rsid w:val="00D64C37"/>
    <w:rsid w:val="00D669EF"/>
    <w:rsid w:val="00D67446"/>
    <w:rsid w:val="00D6797C"/>
    <w:rsid w:val="00D7068A"/>
    <w:rsid w:val="00D70BDD"/>
    <w:rsid w:val="00D71536"/>
    <w:rsid w:val="00D7248C"/>
    <w:rsid w:val="00D729C0"/>
    <w:rsid w:val="00D729CA"/>
    <w:rsid w:val="00D72C59"/>
    <w:rsid w:val="00D72EFB"/>
    <w:rsid w:val="00D730DA"/>
    <w:rsid w:val="00D7330E"/>
    <w:rsid w:val="00D7356A"/>
    <w:rsid w:val="00D75018"/>
    <w:rsid w:val="00D75076"/>
    <w:rsid w:val="00D75966"/>
    <w:rsid w:val="00D761A4"/>
    <w:rsid w:val="00D77015"/>
    <w:rsid w:val="00D775D2"/>
    <w:rsid w:val="00D7761E"/>
    <w:rsid w:val="00D801A9"/>
    <w:rsid w:val="00D803D9"/>
    <w:rsid w:val="00D80AB6"/>
    <w:rsid w:val="00D81332"/>
    <w:rsid w:val="00D82012"/>
    <w:rsid w:val="00D82D3E"/>
    <w:rsid w:val="00D835B7"/>
    <w:rsid w:val="00D83D1C"/>
    <w:rsid w:val="00D83D68"/>
    <w:rsid w:val="00D83E65"/>
    <w:rsid w:val="00D84293"/>
    <w:rsid w:val="00D842ED"/>
    <w:rsid w:val="00D848BD"/>
    <w:rsid w:val="00D863DA"/>
    <w:rsid w:val="00D8749E"/>
    <w:rsid w:val="00D877FB"/>
    <w:rsid w:val="00D901E9"/>
    <w:rsid w:val="00D91559"/>
    <w:rsid w:val="00D917B7"/>
    <w:rsid w:val="00D91A8C"/>
    <w:rsid w:val="00D91BDC"/>
    <w:rsid w:val="00D91C3B"/>
    <w:rsid w:val="00D91F20"/>
    <w:rsid w:val="00D924C9"/>
    <w:rsid w:val="00D92A06"/>
    <w:rsid w:val="00D9379B"/>
    <w:rsid w:val="00D93DF6"/>
    <w:rsid w:val="00D95484"/>
    <w:rsid w:val="00D95662"/>
    <w:rsid w:val="00D95AE7"/>
    <w:rsid w:val="00D95F2F"/>
    <w:rsid w:val="00D97035"/>
    <w:rsid w:val="00D977CC"/>
    <w:rsid w:val="00DA0053"/>
    <w:rsid w:val="00DA048D"/>
    <w:rsid w:val="00DA0BFC"/>
    <w:rsid w:val="00DA0E3F"/>
    <w:rsid w:val="00DA1792"/>
    <w:rsid w:val="00DA1BE9"/>
    <w:rsid w:val="00DA1CC9"/>
    <w:rsid w:val="00DA1F61"/>
    <w:rsid w:val="00DA2A65"/>
    <w:rsid w:val="00DA3E72"/>
    <w:rsid w:val="00DA40DA"/>
    <w:rsid w:val="00DA46E9"/>
    <w:rsid w:val="00DA5FEE"/>
    <w:rsid w:val="00DA62F3"/>
    <w:rsid w:val="00DA63CD"/>
    <w:rsid w:val="00DA6580"/>
    <w:rsid w:val="00DA6BF8"/>
    <w:rsid w:val="00DA759F"/>
    <w:rsid w:val="00DA7645"/>
    <w:rsid w:val="00DA7CAF"/>
    <w:rsid w:val="00DA7DD6"/>
    <w:rsid w:val="00DB132B"/>
    <w:rsid w:val="00DB2143"/>
    <w:rsid w:val="00DB2327"/>
    <w:rsid w:val="00DB3ADD"/>
    <w:rsid w:val="00DB42F6"/>
    <w:rsid w:val="00DB48B8"/>
    <w:rsid w:val="00DB4963"/>
    <w:rsid w:val="00DB5038"/>
    <w:rsid w:val="00DB5349"/>
    <w:rsid w:val="00DB55C9"/>
    <w:rsid w:val="00DB5783"/>
    <w:rsid w:val="00DB6692"/>
    <w:rsid w:val="00DB6B34"/>
    <w:rsid w:val="00DB73CD"/>
    <w:rsid w:val="00DB748A"/>
    <w:rsid w:val="00DB79F4"/>
    <w:rsid w:val="00DB7BC1"/>
    <w:rsid w:val="00DB7F2D"/>
    <w:rsid w:val="00DC01AE"/>
    <w:rsid w:val="00DC092B"/>
    <w:rsid w:val="00DC0F1E"/>
    <w:rsid w:val="00DC1368"/>
    <w:rsid w:val="00DC1607"/>
    <w:rsid w:val="00DC1821"/>
    <w:rsid w:val="00DC1D2C"/>
    <w:rsid w:val="00DC240D"/>
    <w:rsid w:val="00DC2F7C"/>
    <w:rsid w:val="00DC330A"/>
    <w:rsid w:val="00DC331E"/>
    <w:rsid w:val="00DC36E1"/>
    <w:rsid w:val="00DC3C43"/>
    <w:rsid w:val="00DC3D13"/>
    <w:rsid w:val="00DC3F62"/>
    <w:rsid w:val="00DC5BB4"/>
    <w:rsid w:val="00DC5F51"/>
    <w:rsid w:val="00DC7B07"/>
    <w:rsid w:val="00DD1DD6"/>
    <w:rsid w:val="00DD2B6F"/>
    <w:rsid w:val="00DD2D5F"/>
    <w:rsid w:val="00DD37D1"/>
    <w:rsid w:val="00DD3A3B"/>
    <w:rsid w:val="00DD5E6A"/>
    <w:rsid w:val="00DD6BB7"/>
    <w:rsid w:val="00DE05A3"/>
    <w:rsid w:val="00DE0AC0"/>
    <w:rsid w:val="00DE0BDF"/>
    <w:rsid w:val="00DE39BE"/>
    <w:rsid w:val="00DE5860"/>
    <w:rsid w:val="00DE5F49"/>
    <w:rsid w:val="00DE70D6"/>
    <w:rsid w:val="00DF0C6D"/>
    <w:rsid w:val="00DF22F8"/>
    <w:rsid w:val="00DF27AB"/>
    <w:rsid w:val="00DF3C3C"/>
    <w:rsid w:val="00DF414E"/>
    <w:rsid w:val="00DF4955"/>
    <w:rsid w:val="00DF5170"/>
    <w:rsid w:val="00DF51B5"/>
    <w:rsid w:val="00DF54B3"/>
    <w:rsid w:val="00DF5C0D"/>
    <w:rsid w:val="00DF6D68"/>
    <w:rsid w:val="00DF6FC8"/>
    <w:rsid w:val="00DF7985"/>
    <w:rsid w:val="00E005DA"/>
    <w:rsid w:val="00E01616"/>
    <w:rsid w:val="00E03530"/>
    <w:rsid w:val="00E0483E"/>
    <w:rsid w:val="00E04C34"/>
    <w:rsid w:val="00E04CA9"/>
    <w:rsid w:val="00E0529F"/>
    <w:rsid w:val="00E057D7"/>
    <w:rsid w:val="00E0645B"/>
    <w:rsid w:val="00E0660C"/>
    <w:rsid w:val="00E06CE2"/>
    <w:rsid w:val="00E103ED"/>
    <w:rsid w:val="00E1070B"/>
    <w:rsid w:val="00E10E26"/>
    <w:rsid w:val="00E11875"/>
    <w:rsid w:val="00E12183"/>
    <w:rsid w:val="00E12F61"/>
    <w:rsid w:val="00E13D8E"/>
    <w:rsid w:val="00E1455B"/>
    <w:rsid w:val="00E158C5"/>
    <w:rsid w:val="00E15D99"/>
    <w:rsid w:val="00E16589"/>
    <w:rsid w:val="00E16AE9"/>
    <w:rsid w:val="00E20976"/>
    <w:rsid w:val="00E20E25"/>
    <w:rsid w:val="00E20FAF"/>
    <w:rsid w:val="00E21804"/>
    <w:rsid w:val="00E21ABC"/>
    <w:rsid w:val="00E21F07"/>
    <w:rsid w:val="00E2331B"/>
    <w:rsid w:val="00E245D1"/>
    <w:rsid w:val="00E2551F"/>
    <w:rsid w:val="00E25886"/>
    <w:rsid w:val="00E264F8"/>
    <w:rsid w:val="00E2676C"/>
    <w:rsid w:val="00E26CF2"/>
    <w:rsid w:val="00E27611"/>
    <w:rsid w:val="00E27C9B"/>
    <w:rsid w:val="00E27E31"/>
    <w:rsid w:val="00E30363"/>
    <w:rsid w:val="00E30A9C"/>
    <w:rsid w:val="00E32183"/>
    <w:rsid w:val="00E32B53"/>
    <w:rsid w:val="00E33346"/>
    <w:rsid w:val="00E336A1"/>
    <w:rsid w:val="00E345FE"/>
    <w:rsid w:val="00E3539A"/>
    <w:rsid w:val="00E3571B"/>
    <w:rsid w:val="00E358C1"/>
    <w:rsid w:val="00E362B6"/>
    <w:rsid w:val="00E36768"/>
    <w:rsid w:val="00E37014"/>
    <w:rsid w:val="00E4036B"/>
    <w:rsid w:val="00E404F4"/>
    <w:rsid w:val="00E41075"/>
    <w:rsid w:val="00E41697"/>
    <w:rsid w:val="00E41CFE"/>
    <w:rsid w:val="00E41E25"/>
    <w:rsid w:val="00E41E45"/>
    <w:rsid w:val="00E42053"/>
    <w:rsid w:val="00E420F0"/>
    <w:rsid w:val="00E4299C"/>
    <w:rsid w:val="00E42BEA"/>
    <w:rsid w:val="00E4316D"/>
    <w:rsid w:val="00E43566"/>
    <w:rsid w:val="00E43832"/>
    <w:rsid w:val="00E454F4"/>
    <w:rsid w:val="00E45579"/>
    <w:rsid w:val="00E46039"/>
    <w:rsid w:val="00E473DE"/>
    <w:rsid w:val="00E47CA4"/>
    <w:rsid w:val="00E50622"/>
    <w:rsid w:val="00E50631"/>
    <w:rsid w:val="00E506C2"/>
    <w:rsid w:val="00E50D20"/>
    <w:rsid w:val="00E50EC9"/>
    <w:rsid w:val="00E5246A"/>
    <w:rsid w:val="00E53104"/>
    <w:rsid w:val="00E53EBD"/>
    <w:rsid w:val="00E54A07"/>
    <w:rsid w:val="00E54BAD"/>
    <w:rsid w:val="00E54BEF"/>
    <w:rsid w:val="00E55E3F"/>
    <w:rsid w:val="00E56025"/>
    <w:rsid w:val="00E5649D"/>
    <w:rsid w:val="00E56CF3"/>
    <w:rsid w:val="00E5742A"/>
    <w:rsid w:val="00E57506"/>
    <w:rsid w:val="00E6016D"/>
    <w:rsid w:val="00E60369"/>
    <w:rsid w:val="00E60BC6"/>
    <w:rsid w:val="00E60D09"/>
    <w:rsid w:val="00E60DFB"/>
    <w:rsid w:val="00E61C0C"/>
    <w:rsid w:val="00E62CDE"/>
    <w:rsid w:val="00E63DA1"/>
    <w:rsid w:val="00E6469C"/>
    <w:rsid w:val="00E65318"/>
    <w:rsid w:val="00E65FD6"/>
    <w:rsid w:val="00E67357"/>
    <w:rsid w:val="00E67B51"/>
    <w:rsid w:val="00E67D71"/>
    <w:rsid w:val="00E71D64"/>
    <w:rsid w:val="00E71F2F"/>
    <w:rsid w:val="00E728AB"/>
    <w:rsid w:val="00E73261"/>
    <w:rsid w:val="00E737E1"/>
    <w:rsid w:val="00E748B2"/>
    <w:rsid w:val="00E777B3"/>
    <w:rsid w:val="00E77A35"/>
    <w:rsid w:val="00E804DB"/>
    <w:rsid w:val="00E80BA0"/>
    <w:rsid w:val="00E8103B"/>
    <w:rsid w:val="00E81A97"/>
    <w:rsid w:val="00E81B11"/>
    <w:rsid w:val="00E8203F"/>
    <w:rsid w:val="00E82E74"/>
    <w:rsid w:val="00E8362D"/>
    <w:rsid w:val="00E851CC"/>
    <w:rsid w:val="00E854DE"/>
    <w:rsid w:val="00E870B1"/>
    <w:rsid w:val="00E8711C"/>
    <w:rsid w:val="00E8736F"/>
    <w:rsid w:val="00E87C9D"/>
    <w:rsid w:val="00E87D27"/>
    <w:rsid w:val="00E90A91"/>
    <w:rsid w:val="00E919CC"/>
    <w:rsid w:val="00E92138"/>
    <w:rsid w:val="00E92327"/>
    <w:rsid w:val="00E92468"/>
    <w:rsid w:val="00E940F8"/>
    <w:rsid w:val="00E94D32"/>
    <w:rsid w:val="00E951B5"/>
    <w:rsid w:val="00E95B5F"/>
    <w:rsid w:val="00E97154"/>
    <w:rsid w:val="00E97473"/>
    <w:rsid w:val="00EA0026"/>
    <w:rsid w:val="00EA0B18"/>
    <w:rsid w:val="00EA17A1"/>
    <w:rsid w:val="00EA24A2"/>
    <w:rsid w:val="00EA3067"/>
    <w:rsid w:val="00EA3593"/>
    <w:rsid w:val="00EA38C5"/>
    <w:rsid w:val="00EA3DE4"/>
    <w:rsid w:val="00EA4B51"/>
    <w:rsid w:val="00EA5266"/>
    <w:rsid w:val="00EA5469"/>
    <w:rsid w:val="00EA5DBD"/>
    <w:rsid w:val="00EA6013"/>
    <w:rsid w:val="00EA60D5"/>
    <w:rsid w:val="00EA689F"/>
    <w:rsid w:val="00EA6A5A"/>
    <w:rsid w:val="00EA74DC"/>
    <w:rsid w:val="00EA7DF1"/>
    <w:rsid w:val="00EB0142"/>
    <w:rsid w:val="00EB0B87"/>
    <w:rsid w:val="00EB1743"/>
    <w:rsid w:val="00EB235B"/>
    <w:rsid w:val="00EB246A"/>
    <w:rsid w:val="00EB24FF"/>
    <w:rsid w:val="00EB2A2A"/>
    <w:rsid w:val="00EB4615"/>
    <w:rsid w:val="00EB52D0"/>
    <w:rsid w:val="00EB7F20"/>
    <w:rsid w:val="00EC1B61"/>
    <w:rsid w:val="00EC1B7F"/>
    <w:rsid w:val="00EC23FA"/>
    <w:rsid w:val="00EC2904"/>
    <w:rsid w:val="00EC32E0"/>
    <w:rsid w:val="00EC33DA"/>
    <w:rsid w:val="00EC3E02"/>
    <w:rsid w:val="00EC4118"/>
    <w:rsid w:val="00EC4AE1"/>
    <w:rsid w:val="00ED051D"/>
    <w:rsid w:val="00ED0790"/>
    <w:rsid w:val="00ED114B"/>
    <w:rsid w:val="00ED144A"/>
    <w:rsid w:val="00ED1C5B"/>
    <w:rsid w:val="00ED23AA"/>
    <w:rsid w:val="00ED251A"/>
    <w:rsid w:val="00ED4483"/>
    <w:rsid w:val="00ED48EB"/>
    <w:rsid w:val="00ED506E"/>
    <w:rsid w:val="00ED5664"/>
    <w:rsid w:val="00ED6935"/>
    <w:rsid w:val="00ED7102"/>
    <w:rsid w:val="00ED73C6"/>
    <w:rsid w:val="00EE05C9"/>
    <w:rsid w:val="00EE1928"/>
    <w:rsid w:val="00EE1D22"/>
    <w:rsid w:val="00EE25DF"/>
    <w:rsid w:val="00EE269C"/>
    <w:rsid w:val="00EE5330"/>
    <w:rsid w:val="00EE6338"/>
    <w:rsid w:val="00EE6A36"/>
    <w:rsid w:val="00EE6AEE"/>
    <w:rsid w:val="00EF0460"/>
    <w:rsid w:val="00EF0AF5"/>
    <w:rsid w:val="00EF1529"/>
    <w:rsid w:val="00EF1B00"/>
    <w:rsid w:val="00EF1BCB"/>
    <w:rsid w:val="00EF2D38"/>
    <w:rsid w:val="00EF3293"/>
    <w:rsid w:val="00EF44C5"/>
    <w:rsid w:val="00EF4654"/>
    <w:rsid w:val="00EF4C45"/>
    <w:rsid w:val="00EF5A02"/>
    <w:rsid w:val="00EF5C7B"/>
    <w:rsid w:val="00EF5F98"/>
    <w:rsid w:val="00EF709B"/>
    <w:rsid w:val="00F005D7"/>
    <w:rsid w:val="00F0182F"/>
    <w:rsid w:val="00F01F45"/>
    <w:rsid w:val="00F01FCA"/>
    <w:rsid w:val="00F021B3"/>
    <w:rsid w:val="00F03542"/>
    <w:rsid w:val="00F041EF"/>
    <w:rsid w:val="00F04371"/>
    <w:rsid w:val="00F04AE0"/>
    <w:rsid w:val="00F05782"/>
    <w:rsid w:val="00F05A2A"/>
    <w:rsid w:val="00F07052"/>
    <w:rsid w:val="00F07071"/>
    <w:rsid w:val="00F07550"/>
    <w:rsid w:val="00F10280"/>
    <w:rsid w:val="00F134E9"/>
    <w:rsid w:val="00F146D8"/>
    <w:rsid w:val="00F14BC6"/>
    <w:rsid w:val="00F14FA4"/>
    <w:rsid w:val="00F15BFC"/>
    <w:rsid w:val="00F15CDB"/>
    <w:rsid w:val="00F162DD"/>
    <w:rsid w:val="00F168FB"/>
    <w:rsid w:val="00F16EFE"/>
    <w:rsid w:val="00F219D3"/>
    <w:rsid w:val="00F22B29"/>
    <w:rsid w:val="00F22D89"/>
    <w:rsid w:val="00F22FB7"/>
    <w:rsid w:val="00F22FBE"/>
    <w:rsid w:val="00F23BAD"/>
    <w:rsid w:val="00F24ABF"/>
    <w:rsid w:val="00F24BAA"/>
    <w:rsid w:val="00F24C42"/>
    <w:rsid w:val="00F25B7E"/>
    <w:rsid w:val="00F26467"/>
    <w:rsid w:val="00F26A71"/>
    <w:rsid w:val="00F26C42"/>
    <w:rsid w:val="00F27D90"/>
    <w:rsid w:val="00F30775"/>
    <w:rsid w:val="00F30E37"/>
    <w:rsid w:val="00F31185"/>
    <w:rsid w:val="00F323D9"/>
    <w:rsid w:val="00F3321F"/>
    <w:rsid w:val="00F34DDD"/>
    <w:rsid w:val="00F35031"/>
    <w:rsid w:val="00F35409"/>
    <w:rsid w:val="00F36424"/>
    <w:rsid w:val="00F4012B"/>
    <w:rsid w:val="00F405E0"/>
    <w:rsid w:val="00F40759"/>
    <w:rsid w:val="00F408E2"/>
    <w:rsid w:val="00F40AB8"/>
    <w:rsid w:val="00F418D1"/>
    <w:rsid w:val="00F428C8"/>
    <w:rsid w:val="00F43EEE"/>
    <w:rsid w:val="00F44003"/>
    <w:rsid w:val="00F441C4"/>
    <w:rsid w:val="00F44D99"/>
    <w:rsid w:val="00F4598C"/>
    <w:rsid w:val="00F45AB6"/>
    <w:rsid w:val="00F45C53"/>
    <w:rsid w:val="00F472E4"/>
    <w:rsid w:val="00F477D4"/>
    <w:rsid w:val="00F47835"/>
    <w:rsid w:val="00F50104"/>
    <w:rsid w:val="00F501DD"/>
    <w:rsid w:val="00F5159D"/>
    <w:rsid w:val="00F51F4F"/>
    <w:rsid w:val="00F52F8F"/>
    <w:rsid w:val="00F53540"/>
    <w:rsid w:val="00F541CC"/>
    <w:rsid w:val="00F54CBF"/>
    <w:rsid w:val="00F55609"/>
    <w:rsid w:val="00F559C4"/>
    <w:rsid w:val="00F55E18"/>
    <w:rsid w:val="00F567C9"/>
    <w:rsid w:val="00F56E09"/>
    <w:rsid w:val="00F57506"/>
    <w:rsid w:val="00F612E4"/>
    <w:rsid w:val="00F614AF"/>
    <w:rsid w:val="00F61608"/>
    <w:rsid w:val="00F61F8A"/>
    <w:rsid w:val="00F6327F"/>
    <w:rsid w:val="00F64653"/>
    <w:rsid w:val="00F65198"/>
    <w:rsid w:val="00F65AAA"/>
    <w:rsid w:val="00F65AEA"/>
    <w:rsid w:val="00F66691"/>
    <w:rsid w:val="00F66E1E"/>
    <w:rsid w:val="00F67419"/>
    <w:rsid w:val="00F6783D"/>
    <w:rsid w:val="00F67AC1"/>
    <w:rsid w:val="00F705A8"/>
    <w:rsid w:val="00F7238F"/>
    <w:rsid w:val="00F72B3A"/>
    <w:rsid w:val="00F72BFA"/>
    <w:rsid w:val="00F72CDF"/>
    <w:rsid w:val="00F72D3F"/>
    <w:rsid w:val="00F72DAA"/>
    <w:rsid w:val="00F733F6"/>
    <w:rsid w:val="00F7348D"/>
    <w:rsid w:val="00F73798"/>
    <w:rsid w:val="00F73C1F"/>
    <w:rsid w:val="00F73F7F"/>
    <w:rsid w:val="00F74E7F"/>
    <w:rsid w:val="00F74F17"/>
    <w:rsid w:val="00F7549C"/>
    <w:rsid w:val="00F7584D"/>
    <w:rsid w:val="00F761AD"/>
    <w:rsid w:val="00F76AC6"/>
    <w:rsid w:val="00F77EF4"/>
    <w:rsid w:val="00F80708"/>
    <w:rsid w:val="00F8097F"/>
    <w:rsid w:val="00F825C4"/>
    <w:rsid w:val="00F833A9"/>
    <w:rsid w:val="00F83A37"/>
    <w:rsid w:val="00F83F89"/>
    <w:rsid w:val="00F84A16"/>
    <w:rsid w:val="00F86170"/>
    <w:rsid w:val="00F87CEE"/>
    <w:rsid w:val="00F87DBF"/>
    <w:rsid w:val="00F911B9"/>
    <w:rsid w:val="00F91864"/>
    <w:rsid w:val="00F925A8"/>
    <w:rsid w:val="00F927D5"/>
    <w:rsid w:val="00F934EB"/>
    <w:rsid w:val="00F936C5"/>
    <w:rsid w:val="00F93C3D"/>
    <w:rsid w:val="00F93D4D"/>
    <w:rsid w:val="00F95BF4"/>
    <w:rsid w:val="00F95D86"/>
    <w:rsid w:val="00F96280"/>
    <w:rsid w:val="00F965DD"/>
    <w:rsid w:val="00F96707"/>
    <w:rsid w:val="00F96A28"/>
    <w:rsid w:val="00F9724D"/>
    <w:rsid w:val="00FA00AC"/>
    <w:rsid w:val="00FA0197"/>
    <w:rsid w:val="00FA0692"/>
    <w:rsid w:val="00FA07CA"/>
    <w:rsid w:val="00FA08DD"/>
    <w:rsid w:val="00FA0D0E"/>
    <w:rsid w:val="00FA13C6"/>
    <w:rsid w:val="00FA1B43"/>
    <w:rsid w:val="00FA2477"/>
    <w:rsid w:val="00FA2807"/>
    <w:rsid w:val="00FA2D3B"/>
    <w:rsid w:val="00FA3EB7"/>
    <w:rsid w:val="00FA580B"/>
    <w:rsid w:val="00FA690F"/>
    <w:rsid w:val="00FA6A49"/>
    <w:rsid w:val="00FA71AB"/>
    <w:rsid w:val="00FA7591"/>
    <w:rsid w:val="00FA768D"/>
    <w:rsid w:val="00FA7BCC"/>
    <w:rsid w:val="00FA7ECB"/>
    <w:rsid w:val="00FB186C"/>
    <w:rsid w:val="00FB254C"/>
    <w:rsid w:val="00FB26BD"/>
    <w:rsid w:val="00FB2753"/>
    <w:rsid w:val="00FB2B2B"/>
    <w:rsid w:val="00FB4679"/>
    <w:rsid w:val="00FB51BE"/>
    <w:rsid w:val="00FB5327"/>
    <w:rsid w:val="00FB5FFF"/>
    <w:rsid w:val="00FB64E5"/>
    <w:rsid w:val="00FB6CD2"/>
    <w:rsid w:val="00FB6CF7"/>
    <w:rsid w:val="00FB6D10"/>
    <w:rsid w:val="00FB794B"/>
    <w:rsid w:val="00FC0733"/>
    <w:rsid w:val="00FC201E"/>
    <w:rsid w:val="00FC288E"/>
    <w:rsid w:val="00FC4A92"/>
    <w:rsid w:val="00FC5405"/>
    <w:rsid w:val="00FC61F7"/>
    <w:rsid w:val="00FC6CC6"/>
    <w:rsid w:val="00FC7995"/>
    <w:rsid w:val="00FD0F53"/>
    <w:rsid w:val="00FD38AA"/>
    <w:rsid w:val="00FD3966"/>
    <w:rsid w:val="00FD3FB4"/>
    <w:rsid w:val="00FD44B9"/>
    <w:rsid w:val="00FD47A5"/>
    <w:rsid w:val="00FD52E1"/>
    <w:rsid w:val="00FD547D"/>
    <w:rsid w:val="00FD55B8"/>
    <w:rsid w:val="00FD56C4"/>
    <w:rsid w:val="00FD5E04"/>
    <w:rsid w:val="00FD6299"/>
    <w:rsid w:val="00FD74B7"/>
    <w:rsid w:val="00FD7E27"/>
    <w:rsid w:val="00FE0B6B"/>
    <w:rsid w:val="00FE15EA"/>
    <w:rsid w:val="00FE1DF0"/>
    <w:rsid w:val="00FE1FF2"/>
    <w:rsid w:val="00FE22D4"/>
    <w:rsid w:val="00FE22F6"/>
    <w:rsid w:val="00FE24FC"/>
    <w:rsid w:val="00FE2E8A"/>
    <w:rsid w:val="00FE308B"/>
    <w:rsid w:val="00FE3B90"/>
    <w:rsid w:val="00FE3E6C"/>
    <w:rsid w:val="00FE44FA"/>
    <w:rsid w:val="00FE45CA"/>
    <w:rsid w:val="00FE500C"/>
    <w:rsid w:val="00FE56C9"/>
    <w:rsid w:val="00FE5FF6"/>
    <w:rsid w:val="00FE667C"/>
    <w:rsid w:val="00FE6815"/>
    <w:rsid w:val="00FE7297"/>
    <w:rsid w:val="00FE7940"/>
    <w:rsid w:val="00FE796F"/>
    <w:rsid w:val="00FF0178"/>
    <w:rsid w:val="00FF02E9"/>
    <w:rsid w:val="00FF3423"/>
    <w:rsid w:val="00FF35E2"/>
    <w:rsid w:val="00FF393F"/>
    <w:rsid w:val="00FF3D61"/>
    <w:rsid w:val="00FF4EBD"/>
    <w:rsid w:val="00FF55B8"/>
    <w:rsid w:val="00FF5B9E"/>
    <w:rsid w:val="00FF5BDB"/>
    <w:rsid w:val="00FF6B85"/>
    <w:rsid w:val="00FF6C72"/>
    <w:rsid w:val="00FF6FBB"/>
    <w:rsid w:val="00FF7228"/>
    <w:rsid w:val="00FF7271"/>
    <w:rsid w:val="00FF7A35"/>
    <w:rsid w:val="01101C59"/>
    <w:rsid w:val="01102C3B"/>
    <w:rsid w:val="0118D9C1"/>
    <w:rsid w:val="0121AACB"/>
    <w:rsid w:val="0122544A"/>
    <w:rsid w:val="0125C1D1"/>
    <w:rsid w:val="01C8ED4A"/>
    <w:rsid w:val="01E41D1E"/>
    <w:rsid w:val="0246C98E"/>
    <w:rsid w:val="0260055F"/>
    <w:rsid w:val="0263F402"/>
    <w:rsid w:val="027224F4"/>
    <w:rsid w:val="0299318E"/>
    <w:rsid w:val="02E06B7E"/>
    <w:rsid w:val="02E6BC1C"/>
    <w:rsid w:val="0348E66F"/>
    <w:rsid w:val="037215BD"/>
    <w:rsid w:val="038B6873"/>
    <w:rsid w:val="03AAC4A4"/>
    <w:rsid w:val="03CA6023"/>
    <w:rsid w:val="03CF0541"/>
    <w:rsid w:val="03CF3AE3"/>
    <w:rsid w:val="0448CB42"/>
    <w:rsid w:val="04595D94"/>
    <w:rsid w:val="04978659"/>
    <w:rsid w:val="04EE8FCB"/>
    <w:rsid w:val="04FD37D9"/>
    <w:rsid w:val="0522BD53"/>
    <w:rsid w:val="053DF783"/>
    <w:rsid w:val="05424806"/>
    <w:rsid w:val="057054F0"/>
    <w:rsid w:val="05E001A7"/>
    <w:rsid w:val="05E899BB"/>
    <w:rsid w:val="06D0F938"/>
    <w:rsid w:val="06EA4D67"/>
    <w:rsid w:val="073F748A"/>
    <w:rsid w:val="0781A096"/>
    <w:rsid w:val="0788C847"/>
    <w:rsid w:val="07900237"/>
    <w:rsid w:val="07C83B24"/>
    <w:rsid w:val="084B249B"/>
    <w:rsid w:val="0898438D"/>
    <w:rsid w:val="08E5D497"/>
    <w:rsid w:val="0952A6FA"/>
    <w:rsid w:val="09FC90CC"/>
    <w:rsid w:val="0A157CF6"/>
    <w:rsid w:val="0A1A21A0"/>
    <w:rsid w:val="0A2F4081"/>
    <w:rsid w:val="0A7D84E0"/>
    <w:rsid w:val="0A9C43A6"/>
    <w:rsid w:val="0AB98DD7"/>
    <w:rsid w:val="0AFA7E88"/>
    <w:rsid w:val="0B0B82A2"/>
    <w:rsid w:val="0B301CE1"/>
    <w:rsid w:val="0B66B72E"/>
    <w:rsid w:val="0B715BDB"/>
    <w:rsid w:val="0B98612D"/>
    <w:rsid w:val="0BAFEEC3"/>
    <w:rsid w:val="0BBF6100"/>
    <w:rsid w:val="0BD2623F"/>
    <w:rsid w:val="0BEBCEB1"/>
    <w:rsid w:val="0C1590C4"/>
    <w:rsid w:val="0C227DCF"/>
    <w:rsid w:val="0C5F0D63"/>
    <w:rsid w:val="0D1DB026"/>
    <w:rsid w:val="0D4647C1"/>
    <w:rsid w:val="0D5DE22E"/>
    <w:rsid w:val="0DA6CBAF"/>
    <w:rsid w:val="0DB135A2"/>
    <w:rsid w:val="0DBAF8A3"/>
    <w:rsid w:val="0DE570B7"/>
    <w:rsid w:val="0DE6B897"/>
    <w:rsid w:val="0E2C18E9"/>
    <w:rsid w:val="0E91874A"/>
    <w:rsid w:val="0EA63FC9"/>
    <w:rsid w:val="0ED001EF"/>
    <w:rsid w:val="0EF05304"/>
    <w:rsid w:val="0F36FA15"/>
    <w:rsid w:val="0F44081A"/>
    <w:rsid w:val="0F4E52E4"/>
    <w:rsid w:val="0F7A04CD"/>
    <w:rsid w:val="101A74D8"/>
    <w:rsid w:val="1030F6DA"/>
    <w:rsid w:val="10DC1979"/>
    <w:rsid w:val="1100E34C"/>
    <w:rsid w:val="110E965F"/>
    <w:rsid w:val="11363489"/>
    <w:rsid w:val="1142CD17"/>
    <w:rsid w:val="11803859"/>
    <w:rsid w:val="11BD8B16"/>
    <w:rsid w:val="11E8D0A7"/>
    <w:rsid w:val="11FDE32D"/>
    <w:rsid w:val="12025424"/>
    <w:rsid w:val="1205C0B8"/>
    <w:rsid w:val="123ACA5A"/>
    <w:rsid w:val="1262F953"/>
    <w:rsid w:val="127A43EF"/>
    <w:rsid w:val="129A444F"/>
    <w:rsid w:val="12AA5EA2"/>
    <w:rsid w:val="12DC0AF5"/>
    <w:rsid w:val="12DCFB79"/>
    <w:rsid w:val="1307B25B"/>
    <w:rsid w:val="134FCD4C"/>
    <w:rsid w:val="13EB3303"/>
    <w:rsid w:val="1434DF72"/>
    <w:rsid w:val="148F483C"/>
    <w:rsid w:val="1497BD4C"/>
    <w:rsid w:val="14A08E4E"/>
    <w:rsid w:val="14D7B9B3"/>
    <w:rsid w:val="15777E1D"/>
    <w:rsid w:val="15C5D794"/>
    <w:rsid w:val="15D03B39"/>
    <w:rsid w:val="15F0FA72"/>
    <w:rsid w:val="1612FA33"/>
    <w:rsid w:val="166194B1"/>
    <w:rsid w:val="168F1C0F"/>
    <w:rsid w:val="1695856D"/>
    <w:rsid w:val="16BB2158"/>
    <w:rsid w:val="16F464A5"/>
    <w:rsid w:val="17222C70"/>
    <w:rsid w:val="172BBD9F"/>
    <w:rsid w:val="17306CD8"/>
    <w:rsid w:val="17391162"/>
    <w:rsid w:val="173C367E"/>
    <w:rsid w:val="175E85F6"/>
    <w:rsid w:val="17AC0388"/>
    <w:rsid w:val="17B12273"/>
    <w:rsid w:val="17B93AF7"/>
    <w:rsid w:val="17EACB48"/>
    <w:rsid w:val="17FBC8E5"/>
    <w:rsid w:val="183AF5E6"/>
    <w:rsid w:val="1877DE19"/>
    <w:rsid w:val="18852AA5"/>
    <w:rsid w:val="189363BF"/>
    <w:rsid w:val="18ABDE56"/>
    <w:rsid w:val="18FF39DF"/>
    <w:rsid w:val="190422B0"/>
    <w:rsid w:val="190A4FFA"/>
    <w:rsid w:val="193B8247"/>
    <w:rsid w:val="19993573"/>
    <w:rsid w:val="1A092BA7"/>
    <w:rsid w:val="1A2A8034"/>
    <w:rsid w:val="1A512E08"/>
    <w:rsid w:val="1A629780"/>
    <w:rsid w:val="1A7D42C8"/>
    <w:rsid w:val="1AB61951"/>
    <w:rsid w:val="1AD3F8A9"/>
    <w:rsid w:val="1ADF7D8F"/>
    <w:rsid w:val="1B16CC67"/>
    <w:rsid w:val="1B199244"/>
    <w:rsid w:val="1B2EFCCD"/>
    <w:rsid w:val="1B5945EE"/>
    <w:rsid w:val="1B651B0F"/>
    <w:rsid w:val="1B7305C3"/>
    <w:rsid w:val="1BAA28EC"/>
    <w:rsid w:val="1BE2B1CE"/>
    <w:rsid w:val="1BF867E2"/>
    <w:rsid w:val="1C20DB41"/>
    <w:rsid w:val="1C40DD69"/>
    <w:rsid w:val="1C47F512"/>
    <w:rsid w:val="1C9ED58A"/>
    <w:rsid w:val="1CABBEAA"/>
    <w:rsid w:val="1CEE25E3"/>
    <w:rsid w:val="1D25CC95"/>
    <w:rsid w:val="1D363BE3"/>
    <w:rsid w:val="1D5286D2"/>
    <w:rsid w:val="1D6CD956"/>
    <w:rsid w:val="1D91D962"/>
    <w:rsid w:val="1DE0C769"/>
    <w:rsid w:val="1DF8BA51"/>
    <w:rsid w:val="1DFF4C0A"/>
    <w:rsid w:val="1E1C3889"/>
    <w:rsid w:val="1E2B9A8A"/>
    <w:rsid w:val="1E5F49FB"/>
    <w:rsid w:val="1E7CB4BC"/>
    <w:rsid w:val="1F1BAEB4"/>
    <w:rsid w:val="1F8BC794"/>
    <w:rsid w:val="1F983A1E"/>
    <w:rsid w:val="1FA34ED5"/>
    <w:rsid w:val="206073BB"/>
    <w:rsid w:val="207793AC"/>
    <w:rsid w:val="20D69525"/>
    <w:rsid w:val="210BC0AF"/>
    <w:rsid w:val="212377C3"/>
    <w:rsid w:val="2124F4E2"/>
    <w:rsid w:val="212ADEE4"/>
    <w:rsid w:val="213F310C"/>
    <w:rsid w:val="2197293A"/>
    <w:rsid w:val="21B1C0FE"/>
    <w:rsid w:val="21CB1526"/>
    <w:rsid w:val="21E874CB"/>
    <w:rsid w:val="222EF0AA"/>
    <w:rsid w:val="2291134B"/>
    <w:rsid w:val="229449E6"/>
    <w:rsid w:val="22AA7714"/>
    <w:rsid w:val="22B808A2"/>
    <w:rsid w:val="22C0BD9C"/>
    <w:rsid w:val="230C120D"/>
    <w:rsid w:val="233D362B"/>
    <w:rsid w:val="2367C476"/>
    <w:rsid w:val="236A7843"/>
    <w:rsid w:val="239AB37E"/>
    <w:rsid w:val="23CAC851"/>
    <w:rsid w:val="23D5B4CC"/>
    <w:rsid w:val="23F4639D"/>
    <w:rsid w:val="240A344D"/>
    <w:rsid w:val="2466F8B8"/>
    <w:rsid w:val="25793292"/>
    <w:rsid w:val="26222036"/>
    <w:rsid w:val="265E901E"/>
    <w:rsid w:val="2669FC6B"/>
    <w:rsid w:val="2673107D"/>
    <w:rsid w:val="26890E00"/>
    <w:rsid w:val="2695D7A9"/>
    <w:rsid w:val="269F3B33"/>
    <w:rsid w:val="26A62F76"/>
    <w:rsid w:val="26B5D9BC"/>
    <w:rsid w:val="272E18F3"/>
    <w:rsid w:val="2770BE88"/>
    <w:rsid w:val="27927311"/>
    <w:rsid w:val="2797DACE"/>
    <w:rsid w:val="27D0D25C"/>
    <w:rsid w:val="27E607C3"/>
    <w:rsid w:val="280C3559"/>
    <w:rsid w:val="2811BBE0"/>
    <w:rsid w:val="2886807E"/>
    <w:rsid w:val="28A19E0B"/>
    <w:rsid w:val="28A5F650"/>
    <w:rsid w:val="28C7CFC0"/>
    <w:rsid w:val="28D87AC3"/>
    <w:rsid w:val="28F8FCBF"/>
    <w:rsid w:val="29552024"/>
    <w:rsid w:val="29DEC880"/>
    <w:rsid w:val="29E5F38A"/>
    <w:rsid w:val="29E7870B"/>
    <w:rsid w:val="2A94CD20"/>
    <w:rsid w:val="2AD06271"/>
    <w:rsid w:val="2B28D6B7"/>
    <w:rsid w:val="2B633EA9"/>
    <w:rsid w:val="2B78EAD5"/>
    <w:rsid w:val="2B99400C"/>
    <w:rsid w:val="2BB585E1"/>
    <w:rsid w:val="2C4C690D"/>
    <w:rsid w:val="2C775CDA"/>
    <w:rsid w:val="2C8E2260"/>
    <w:rsid w:val="2CC31BFC"/>
    <w:rsid w:val="2CCFC447"/>
    <w:rsid w:val="2D1C0051"/>
    <w:rsid w:val="2D96BB8E"/>
    <w:rsid w:val="2E84F399"/>
    <w:rsid w:val="2E86FDFD"/>
    <w:rsid w:val="2F2123D8"/>
    <w:rsid w:val="2F566DF6"/>
    <w:rsid w:val="2F5DF5DA"/>
    <w:rsid w:val="2FBA19EB"/>
    <w:rsid w:val="2FD045A7"/>
    <w:rsid w:val="2FED23CD"/>
    <w:rsid w:val="3016FCB5"/>
    <w:rsid w:val="3021FCB7"/>
    <w:rsid w:val="30448EBE"/>
    <w:rsid w:val="3055F328"/>
    <w:rsid w:val="305D96CF"/>
    <w:rsid w:val="314492DA"/>
    <w:rsid w:val="314CA0C7"/>
    <w:rsid w:val="31564616"/>
    <w:rsid w:val="316A0FD7"/>
    <w:rsid w:val="3177EDC1"/>
    <w:rsid w:val="31A5904D"/>
    <w:rsid w:val="31E50AC4"/>
    <w:rsid w:val="32020FB9"/>
    <w:rsid w:val="32488051"/>
    <w:rsid w:val="32802DE0"/>
    <w:rsid w:val="32D4FDE5"/>
    <w:rsid w:val="32D8CDB7"/>
    <w:rsid w:val="3308C9DA"/>
    <w:rsid w:val="33269CE5"/>
    <w:rsid w:val="33A8E557"/>
    <w:rsid w:val="33AFF2D7"/>
    <w:rsid w:val="344007A9"/>
    <w:rsid w:val="3463A0E1"/>
    <w:rsid w:val="346CA67B"/>
    <w:rsid w:val="349CDB1A"/>
    <w:rsid w:val="34AAFB00"/>
    <w:rsid w:val="34B5D90F"/>
    <w:rsid w:val="34F2DAF5"/>
    <w:rsid w:val="35598455"/>
    <w:rsid w:val="35DCB6DF"/>
    <w:rsid w:val="35FA6896"/>
    <w:rsid w:val="36068967"/>
    <w:rsid w:val="36088792"/>
    <w:rsid w:val="36307C4C"/>
    <w:rsid w:val="3642E008"/>
    <w:rsid w:val="368B4EA1"/>
    <w:rsid w:val="368B5750"/>
    <w:rsid w:val="36AEE868"/>
    <w:rsid w:val="36CE1ABD"/>
    <w:rsid w:val="36DFFE9F"/>
    <w:rsid w:val="36E273E0"/>
    <w:rsid w:val="3744FB85"/>
    <w:rsid w:val="3773F63D"/>
    <w:rsid w:val="377D0351"/>
    <w:rsid w:val="379DA895"/>
    <w:rsid w:val="37B26B10"/>
    <w:rsid w:val="37FAE228"/>
    <w:rsid w:val="3809B351"/>
    <w:rsid w:val="38BA0854"/>
    <w:rsid w:val="38CF546A"/>
    <w:rsid w:val="3912C355"/>
    <w:rsid w:val="391D78E2"/>
    <w:rsid w:val="3923B847"/>
    <w:rsid w:val="3942DEA3"/>
    <w:rsid w:val="395C3DD0"/>
    <w:rsid w:val="39772F36"/>
    <w:rsid w:val="3A304644"/>
    <w:rsid w:val="3A6AF42B"/>
    <w:rsid w:val="3A7C5409"/>
    <w:rsid w:val="3B218446"/>
    <w:rsid w:val="3B558D4D"/>
    <w:rsid w:val="3B794AD9"/>
    <w:rsid w:val="3BC9DDF4"/>
    <w:rsid w:val="3BD905E0"/>
    <w:rsid w:val="3BE7EB9E"/>
    <w:rsid w:val="3BF6F103"/>
    <w:rsid w:val="3BF70ED5"/>
    <w:rsid w:val="3C2FC007"/>
    <w:rsid w:val="3C92D0E4"/>
    <w:rsid w:val="3D4031AC"/>
    <w:rsid w:val="3DA6EB38"/>
    <w:rsid w:val="3DBDCD32"/>
    <w:rsid w:val="3E0E6422"/>
    <w:rsid w:val="3E2A35CF"/>
    <w:rsid w:val="3E324D66"/>
    <w:rsid w:val="3E34A96C"/>
    <w:rsid w:val="3E54AA61"/>
    <w:rsid w:val="3E73B2D0"/>
    <w:rsid w:val="3EAA1AD1"/>
    <w:rsid w:val="3ED15F1C"/>
    <w:rsid w:val="3EDEBCB2"/>
    <w:rsid w:val="3F0327E6"/>
    <w:rsid w:val="3F0F4351"/>
    <w:rsid w:val="3F678D11"/>
    <w:rsid w:val="3F6A19B4"/>
    <w:rsid w:val="3FD7B807"/>
    <w:rsid w:val="3FF719CB"/>
    <w:rsid w:val="3FF955DB"/>
    <w:rsid w:val="409386BF"/>
    <w:rsid w:val="4124A49A"/>
    <w:rsid w:val="413A7BF8"/>
    <w:rsid w:val="415BC03B"/>
    <w:rsid w:val="419DA1FF"/>
    <w:rsid w:val="41A04331"/>
    <w:rsid w:val="41C9EC63"/>
    <w:rsid w:val="41E37236"/>
    <w:rsid w:val="42138709"/>
    <w:rsid w:val="421987CB"/>
    <w:rsid w:val="4244DA5B"/>
    <w:rsid w:val="4263D511"/>
    <w:rsid w:val="433699E1"/>
    <w:rsid w:val="43A8DCEB"/>
    <w:rsid w:val="43EBF6DC"/>
    <w:rsid w:val="43FB93D8"/>
    <w:rsid w:val="44182FED"/>
    <w:rsid w:val="443FCECA"/>
    <w:rsid w:val="44452025"/>
    <w:rsid w:val="449F6592"/>
    <w:rsid w:val="44F161DD"/>
    <w:rsid w:val="45272F17"/>
    <w:rsid w:val="4588453B"/>
    <w:rsid w:val="45AF564F"/>
    <w:rsid w:val="462C9B6C"/>
    <w:rsid w:val="4662C886"/>
    <w:rsid w:val="46662C5D"/>
    <w:rsid w:val="4670C119"/>
    <w:rsid w:val="4672A66B"/>
    <w:rsid w:val="4677872C"/>
    <w:rsid w:val="46B88933"/>
    <w:rsid w:val="46BC9AC3"/>
    <w:rsid w:val="47241E0D"/>
    <w:rsid w:val="472F20E1"/>
    <w:rsid w:val="473268F2"/>
    <w:rsid w:val="4746B362"/>
    <w:rsid w:val="47D43DA0"/>
    <w:rsid w:val="47E52BAF"/>
    <w:rsid w:val="47E5DEFA"/>
    <w:rsid w:val="47FDDFEF"/>
    <w:rsid w:val="4806E167"/>
    <w:rsid w:val="486B7AB2"/>
    <w:rsid w:val="48BCBEB8"/>
    <w:rsid w:val="492050DF"/>
    <w:rsid w:val="4949C8F3"/>
    <w:rsid w:val="49B52880"/>
    <w:rsid w:val="4A0BA93E"/>
    <w:rsid w:val="4A275F9F"/>
    <w:rsid w:val="4AAF9D17"/>
    <w:rsid w:val="4B1AC8E4"/>
    <w:rsid w:val="4B6CF6C4"/>
    <w:rsid w:val="4B7C7D41"/>
    <w:rsid w:val="4B8EFF64"/>
    <w:rsid w:val="4BAEBD23"/>
    <w:rsid w:val="4BBD9699"/>
    <w:rsid w:val="4C22452B"/>
    <w:rsid w:val="4C38E36B"/>
    <w:rsid w:val="4C66C8AE"/>
    <w:rsid w:val="4CA22C03"/>
    <w:rsid w:val="4D411AAA"/>
    <w:rsid w:val="4D567632"/>
    <w:rsid w:val="4D5D58F0"/>
    <w:rsid w:val="4D706E5D"/>
    <w:rsid w:val="4D75E7DD"/>
    <w:rsid w:val="4D95225F"/>
    <w:rsid w:val="4D987737"/>
    <w:rsid w:val="4DB1CC1B"/>
    <w:rsid w:val="4E079E89"/>
    <w:rsid w:val="4E27CC77"/>
    <w:rsid w:val="4E92BA2B"/>
    <w:rsid w:val="4EE06998"/>
    <w:rsid w:val="4F347F23"/>
    <w:rsid w:val="4F6698D0"/>
    <w:rsid w:val="4F8782E1"/>
    <w:rsid w:val="4F91A359"/>
    <w:rsid w:val="4FB590E8"/>
    <w:rsid w:val="4FB6F85F"/>
    <w:rsid w:val="50142B4C"/>
    <w:rsid w:val="5035AF73"/>
    <w:rsid w:val="5048DEAB"/>
    <w:rsid w:val="506C384C"/>
    <w:rsid w:val="50823366"/>
    <w:rsid w:val="50B41496"/>
    <w:rsid w:val="50CF8A1E"/>
    <w:rsid w:val="50F20A80"/>
    <w:rsid w:val="51045AC0"/>
    <w:rsid w:val="512E3DBF"/>
    <w:rsid w:val="5150230A"/>
    <w:rsid w:val="5182FE2B"/>
    <w:rsid w:val="51A9E20A"/>
    <w:rsid w:val="51BCBE6D"/>
    <w:rsid w:val="520661F8"/>
    <w:rsid w:val="526658B4"/>
    <w:rsid w:val="5272F6E3"/>
    <w:rsid w:val="52768E4D"/>
    <w:rsid w:val="52A824EF"/>
    <w:rsid w:val="530053F2"/>
    <w:rsid w:val="5327C712"/>
    <w:rsid w:val="533AD137"/>
    <w:rsid w:val="53465291"/>
    <w:rsid w:val="5352F213"/>
    <w:rsid w:val="5380DF6D"/>
    <w:rsid w:val="5385BFBB"/>
    <w:rsid w:val="53AC4E8E"/>
    <w:rsid w:val="54138D9E"/>
    <w:rsid w:val="542537B4"/>
    <w:rsid w:val="54489DC5"/>
    <w:rsid w:val="549167EF"/>
    <w:rsid w:val="54A6CF18"/>
    <w:rsid w:val="54D5BB25"/>
    <w:rsid w:val="54FEFE64"/>
    <w:rsid w:val="554651B5"/>
    <w:rsid w:val="5558D806"/>
    <w:rsid w:val="5567D475"/>
    <w:rsid w:val="557C86C1"/>
    <w:rsid w:val="557DC510"/>
    <w:rsid w:val="55A96A86"/>
    <w:rsid w:val="55A9D40A"/>
    <w:rsid w:val="55B6E9FF"/>
    <w:rsid w:val="55DE46F6"/>
    <w:rsid w:val="56A5B20F"/>
    <w:rsid w:val="56C605DF"/>
    <w:rsid w:val="56D56165"/>
    <w:rsid w:val="56F81B0C"/>
    <w:rsid w:val="572DAA15"/>
    <w:rsid w:val="5769986B"/>
    <w:rsid w:val="57955872"/>
    <w:rsid w:val="57969CFB"/>
    <w:rsid w:val="57D054B2"/>
    <w:rsid w:val="580FEFE4"/>
    <w:rsid w:val="5837553D"/>
    <w:rsid w:val="584389D9"/>
    <w:rsid w:val="58519437"/>
    <w:rsid w:val="586BF707"/>
    <w:rsid w:val="58F952CF"/>
    <w:rsid w:val="5911FD0A"/>
    <w:rsid w:val="595125A0"/>
    <w:rsid w:val="596ADFF6"/>
    <w:rsid w:val="5985B11A"/>
    <w:rsid w:val="5A598BBF"/>
    <w:rsid w:val="5AB02E87"/>
    <w:rsid w:val="5AC81559"/>
    <w:rsid w:val="5AF532D2"/>
    <w:rsid w:val="5B15C01F"/>
    <w:rsid w:val="5B64F19C"/>
    <w:rsid w:val="5BD080F1"/>
    <w:rsid w:val="5BD25B1C"/>
    <w:rsid w:val="5BD9DD4D"/>
    <w:rsid w:val="5BE27712"/>
    <w:rsid w:val="5C55D62B"/>
    <w:rsid w:val="5C6D82C8"/>
    <w:rsid w:val="5C9741FB"/>
    <w:rsid w:val="5CB39EBB"/>
    <w:rsid w:val="5D159EDC"/>
    <w:rsid w:val="5D173FB6"/>
    <w:rsid w:val="5D37B8E9"/>
    <w:rsid w:val="5D49AA59"/>
    <w:rsid w:val="5D99B532"/>
    <w:rsid w:val="5DC6BE4D"/>
    <w:rsid w:val="5DCC8FDB"/>
    <w:rsid w:val="5DE5B390"/>
    <w:rsid w:val="5DEC9BB5"/>
    <w:rsid w:val="5E561787"/>
    <w:rsid w:val="5E86922A"/>
    <w:rsid w:val="5ECD867B"/>
    <w:rsid w:val="5F0A8FEF"/>
    <w:rsid w:val="5F219CAC"/>
    <w:rsid w:val="5F9F7EDB"/>
    <w:rsid w:val="5FA7C723"/>
    <w:rsid w:val="5FE0D033"/>
    <w:rsid w:val="5FE89E38"/>
    <w:rsid w:val="602A37B5"/>
    <w:rsid w:val="605D31ED"/>
    <w:rsid w:val="6062DD9D"/>
    <w:rsid w:val="606DD515"/>
    <w:rsid w:val="60D06446"/>
    <w:rsid w:val="60E53685"/>
    <w:rsid w:val="60F75254"/>
    <w:rsid w:val="6113D5EE"/>
    <w:rsid w:val="614FD02D"/>
    <w:rsid w:val="6159D521"/>
    <w:rsid w:val="6164653F"/>
    <w:rsid w:val="61E8095F"/>
    <w:rsid w:val="61EFBF37"/>
    <w:rsid w:val="6209D015"/>
    <w:rsid w:val="6232F791"/>
    <w:rsid w:val="62A7D9F9"/>
    <w:rsid w:val="62AB5E57"/>
    <w:rsid w:val="62D62166"/>
    <w:rsid w:val="62DE25C7"/>
    <w:rsid w:val="6363D7A9"/>
    <w:rsid w:val="636E281A"/>
    <w:rsid w:val="639251F1"/>
    <w:rsid w:val="63BC8052"/>
    <w:rsid w:val="63C55634"/>
    <w:rsid w:val="63CCB443"/>
    <w:rsid w:val="63F43CCC"/>
    <w:rsid w:val="641BA655"/>
    <w:rsid w:val="6448CDA8"/>
    <w:rsid w:val="6486291D"/>
    <w:rsid w:val="6491B2C5"/>
    <w:rsid w:val="6535229B"/>
    <w:rsid w:val="655B90BA"/>
    <w:rsid w:val="65C815AB"/>
    <w:rsid w:val="65FA3B8E"/>
    <w:rsid w:val="6605EFC9"/>
    <w:rsid w:val="66617E64"/>
    <w:rsid w:val="668D3CEA"/>
    <w:rsid w:val="66903289"/>
    <w:rsid w:val="66D9D2D2"/>
    <w:rsid w:val="671B9359"/>
    <w:rsid w:val="675FC779"/>
    <w:rsid w:val="67910A03"/>
    <w:rsid w:val="67B0E75F"/>
    <w:rsid w:val="67ED1E2B"/>
    <w:rsid w:val="67FA341A"/>
    <w:rsid w:val="681A3087"/>
    <w:rsid w:val="68327A64"/>
    <w:rsid w:val="683612BE"/>
    <w:rsid w:val="6845B3AD"/>
    <w:rsid w:val="68591031"/>
    <w:rsid w:val="68883599"/>
    <w:rsid w:val="688D6A55"/>
    <w:rsid w:val="68CD4D8B"/>
    <w:rsid w:val="68EA63FA"/>
    <w:rsid w:val="690C61AC"/>
    <w:rsid w:val="69B0C13A"/>
    <w:rsid w:val="6A0B6EE6"/>
    <w:rsid w:val="6A101259"/>
    <w:rsid w:val="6A3C8492"/>
    <w:rsid w:val="6A4A123C"/>
    <w:rsid w:val="6A676C7B"/>
    <w:rsid w:val="6A92C4BA"/>
    <w:rsid w:val="6B0B6976"/>
    <w:rsid w:val="6B174A5D"/>
    <w:rsid w:val="6B5460CE"/>
    <w:rsid w:val="6B69334A"/>
    <w:rsid w:val="6BC51460"/>
    <w:rsid w:val="6BDE694E"/>
    <w:rsid w:val="6C37C3CF"/>
    <w:rsid w:val="6CB928CC"/>
    <w:rsid w:val="6CE9FFEF"/>
    <w:rsid w:val="6CF1BBEF"/>
    <w:rsid w:val="6CFAF8BE"/>
    <w:rsid w:val="6CFEC427"/>
    <w:rsid w:val="6D073E87"/>
    <w:rsid w:val="6D17E15B"/>
    <w:rsid w:val="6D4C3576"/>
    <w:rsid w:val="6DDEDE72"/>
    <w:rsid w:val="6E6CA3B1"/>
    <w:rsid w:val="6E80C6EB"/>
    <w:rsid w:val="6E92500A"/>
    <w:rsid w:val="6E9F5961"/>
    <w:rsid w:val="6EB242E9"/>
    <w:rsid w:val="6EB4828A"/>
    <w:rsid w:val="6EC36E80"/>
    <w:rsid w:val="6F2BEE08"/>
    <w:rsid w:val="6F9FA203"/>
    <w:rsid w:val="6FC1189D"/>
    <w:rsid w:val="6FE2342A"/>
    <w:rsid w:val="70220165"/>
    <w:rsid w:val="70BD0F26"/>
    <w:rsid w:val="70D4012E"/>
    <w:rsid w:val="7160098A"/>
    <w:rsid w:val="7162618A"/>
    <w:rsid w:val="718BF3D2"/>
    <w:rsid w:val="71E98B6B"/>
    <w:rsid w:val="71F1A1A5"/>
    <w:rsid w:val="723612D1"/>
    <w:rsid w:val="72486837"/>
    <w:rsid w:val="725055F8"/>
    <w:rsid w:val="7285C3B1"/>
    <w:rsid w:val="72D669C0"/>
    <w:rsid w:val="72ECFF6A"/>
    <w:rsid w:val="7304BE6B"/>
    <w:rsid w:val="732E7C63"/>
    <w:rsid w:val="7333F4E2"/>
    <w:rsid w:val="740C61EB"/>
    <w:rsid w:val="74136847"/>
    <w:rsid w:val="7426D787"/>
    <w:rsid w:val="74427506"/>
    <w:rsid w:val="7477CAA9"/>
    <w:rsid w:val="74CA4CC4"/>
    <w:rsid w:val="7503B5AE"/>
    <w:rsid w:val="7514216C"/>
    <w:rsid w:val="752B65A0"/>
    <w:rsid w:val="7552CE49"/>
    <w:rsid w:val="757992CE"/>
    <w:rsid w:val="7597F60F"/>
    <w:rsid w:val="75CD776B"/>
    <w:rsid w:val="75EA8B12"/>
    <w:rsid w:val="76359D51"/>
    <w:rsid w:val="769142E9"/>
    <w:rsid w:val="76C1B26A"/>
    <w:rsid w:val="7704A85C"/>
    <w:rsid w:val="7708B2BF"/>
    <w:rsid w:val="77702625"/>
    <w:rsid w:val="7799FB8B"/>
    <w:rsid w:val="77CAD052"/>
    <w:rsid w:val="77F249CF"/>
    <w:rsid w:val="77F6FF0E"/>
    <w:rsid w:val="78060BAF"/>
    <w:rsid w:val="7817BDE3"/>
    <w:rsid w:val="781BE96A"/>
    <w:rsid w:val="782D134A"/>
    <w:rsid w:val="7834EA5E"/>
    <w:rsid w:val="7852A9B0"/>
    <w:rsid w:val="78F2A0AC"/>
    <w:rsid w:val="79339E79"/>
    <w:rsid w:val="797D35DF"/>
    <w:rsid w:val="79AB8545"/>
    <w:rsid w:val="7A171DC5"/>
    <w:rsid w:val="7A52CCE4"/>
    <w:rsid w:val="7AF422D4"/>
    <w:rsid w:val="7B115D70"/>
    <w:rsid w:val="7B2ACB30"/>
    <w:rsid w:val="7B624CD2"/>
    <w:rsid w:val="7B64B40C"/>
    <w:rsid w:val="7B867F02"/>
    <w:rsid w:val="7B9895B7"/>
    <w:rsid w:val="7BEC8FA7"/>
    <w:rsid w:val="7C29AEFE"/>
    <w:rsid w:val="7C4FE71E"/>
    <w:rsid w:val="7CD51E7D"/>
    <w:rsid w:val="7CF97BE2"/>
    <w:rsid w:val="7D64D195"/>
    <w:rsid w:val="7DB1A532"/>
    <w:rsid w:val="7DB7824E"/>
    <w:rsid w:val="7E10038F"/>
    <w:rsid w:val="7E27037F"/>
    <w:rsid w:val="7E434CCA"/>
    <w:rsid w:val="7E5199D8"/>
    <w:rsid w:val="7F94C2EA"/>
    <w:rsid w:val="7FB60AE3"/>
    <w:rsid w:val="7FBBC9A5"/>
    <w:rsid w:val="7FDD63A6"/>
    <w:rsid w:val="7FDF612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37FB32"/>
  <w15:docId w15:val="{46EC295A-2D58-4593-B09C-18AD0E4C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iPriority="99" w:unhideWhenUsed="1"/>
    <w:lsdException w:name="List 3"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55609"/>
    <w:pPr>
      <w:widowControl w:val="0"/>
      <w:suppressAutoHyphens/>
      <w:jc w:val="center"/>
    </w:pPr>
    <w:rPr>
      <w:sz w:val="24"/>
      <w:szCs w:val="24"/>
    </w:rPr>
  </w:style>
  <w:style w:type="paragraph" w:styleId="Nagwek1">
    <w:name w:val="heading 1"/>
    <w:basedOn w:val="Normalny"/>
    <w:next w:val="Normalny"/>
    <w:link w:val="Nagwek1Znak"/>
    <w:qFormat/>
    <w:pPr>
      <w:keepNext/>
      <w:widowControl/>
      <w:suppressAutoHyphens w:val="0"/>
      <w:spacing w:before="240" w:after="60" w:line="360" w:lineRule="auto"/>
      <w:jc w:val="left"/>
      <w:outlineLvl w:val="0"/>
    </w:pPr>
    <w:rPr>
      <w:rFonts w:ascii="Arial" w:hAnsi="Arial" w:cs="Arial"/>
      <w:b/>
      <w:bCs/>
      <w:kern w:val="32"/>
      <w:sz w:val="32"/>
      <w:szCs w:val="32"/>
    </w:rPr>
  </w:style>
  <w:style w:type="paragraph" w:styleId="Nagwek2">
    <w:name w:val="heading 2"/>
    <w:basedOn w:val="Normalny"/>
    <w:next w:val="Normalny"/>
    <w:link w:val="Nagwek2Znak"/>
    <w:qFormat/>
    <w:pPr>
      <w:keepNext/>
      <w:widowControl/>
      <w:suppressAutoHyphens w:val="0"/>
      <w:spacing w:before="240" w:after="60" w:line="360" w:lineRule="auto"/>
      <w:jc w:val="left"/>
      <w:outlineLvl w:val="1"/>
    </w:pPr>
    <w:rPr>
      <w:rFonts w:ascii="Arial" w:hAnsi="Arial" w:cs="Arial"/>
      <w:b/>
      <w:bCs/>
      <w:i/>
      <w:iCs/>
      <w:sz w:val="28"/>
      <w:szCs w:val="28"/>
    </w:rPr>
  </w:style>
  <w:style w:type="paragraph" w:styleId="Nagwek3">
    <w:name w:val="heading 3"/>
    <w:aliases w:val="ASAPHeading 3,h3"/>
    <w:basedOn w:val="Normalny"/>
    <w:next w:val="Normalny"/>
    <w:link w:val="Nagwek3Znak"/>
    <w:uiPriority w:val="9"/>
    <w:qFormat/>
    <w:pPr>
      <w:keepNext/>
      <w:widowControl/>
      <w:numPr>
        <w:ilvl w:val="4"/>
        <w:numId w:val="28"/>
      </w:numPr>
      <w:tabs>
        <w:tab w:val="num" w:pos="709"/>
      </w:tabs>
      <w:suppressAutoHyphens w:val="0"/>
      <w:spacing w:line="360" w:lineRule="auto"/>
      <w:jc w:val="left"/>
      <w:outlineLvl w:val="2"/>
    </w:pPr>
    <w:rPr>
      <w:b/>
      <w:bCs/>
      <w:lang w:val="en-US"/>
    </w:rPr>
  </w:style>
  <w:style w:type="paragraph" w:styleId="Nagwek4">
    <w:name w:val="heading 4"/>
    <w:basedOn w:val="Normalny"/>
    <w:next w:val="Normalny"/>
    <w:link w:val="Nagwek4Znak"/>
    <w:qFormat/>
    <w:pPr>
      <w:keepNext/>
      <w:widowControl/>
      <w:suppressAutoHyphens w:val="0"/>
      <w:spacing w:before="240" w:after="60"/>
      <w:jc w:val="left"/>
      <w:outlineLvl w:val="3"/>
    </w:pPr>
    <w:rPr>
      <w:b/>
      <w:bCs/>
      <w:sz w:val="28"/>
      <w:szCs w:val="28"/>
    </w:rPr>
  </w:style>
  <w:style w:type="paragraph" w:styleId="Nagwek5">
    <w:name w:val="heading 5"/>
    <w:basedOn w:val="Normalny"/>
    <w:next w:val="Normalny"/>
    <w:link w:val="Nagwek5Znak"/>
    <w:qFormat/>
    <w:pPr>
      <w:widowControl/>
      <w:suppressAutoHyphens w:val="0"/>
      <w:spacing w:before="240" w:after="60" w:line="360" w:lineRule="auto"/>
      <w:jc w:val="left"/>
      <w:outlineLvl w:val="4"/>
    </w:pPr>
    <w:rPr>
      <w:rFonts w:ascii="Arial" w:hAnsi="Arial" w:cs="Arial"/>
      <w:b/>
      <w:bCs/>
      <w:i/>
      <w:iCs/>
      <w:sz w:val="26"/>
      <w:szCs w:val="26"/>
    </w:rPr>
  </w:style>
  <w:style w:type="paragraph" w:styleId="Nagwek6">
    <w:name w:val="heading 6"/>
    <w:basedOn w:val="Normalny"/>
    <w:next w:val="Normalny"/>
    <w:link w:val="Nagwek6Znak"/>
    <w:qFormat/>
    <w:pPr>
      <w:widowControl/>
      <w:suppressAutoHyphens w:val="0"/>
      <w:spacing w:before="240" w:after="60"/>
      <w:jc w:val="left"/>
      <w:outlineLvl w:val="5"/>
    </w:pPr>
    <w:rPr>
      <w:b/>
      <w:bCs/>
      <w:sz w:val="22"/>
      <w:szCs w:val="22"/>
    </w:rPr>
  </w:style>
  <w:style w:type="paragraph" w:styleId="Nagwek7">
    <w:name w:val="heading 7"/>
    <w:basedOn w:val="Normalny"/>
    <w:next w:val="Normalny"/>
    <w:link w:val="Nagwek7Znak"/>
    <w:qFormat/>
    <w:pPr>
      <w:widowControl/>
      <w:suppressAutoHyphens w:val="0"/>
      <w:spacing w:before="240" w:after="60" w:line="360" w:lineRule="auto"/>
      <w:jc w:val="left"/>
      <w:outlineLvl w:val="6"/>
    </w:pPr>
  </w:style>
  <w:style w:type="paragraph" w:styleId="Nagwek8">
    <w:name w:val="heading 8"/>
    <w:basedOn w:val="Normalny"/>
    <w:next w:val="Normalny"/>
    <w:link w:val="Nagwek8Znak"/>
    <w:qFormat/>
    <w:pPr>
      <w:widowControl/>
      <w:suppressAutoHyphens w:val="0"/>
      <w:spacing w:before="240" w:after="60" w:line="360" w:lineRule="auto"/>
      <w:jc w:val="left"/>
      <w:outlineLvl w:val="7"/>
    </w:pPr>
    <w:rPr>
      <w:i/>
      <w:iCs/>
    </w:rPr>
  </w:style>
  <w:style w:type="paragraph" w:styleId="Nagwek9">
    <w:name w:val="heading 9"/>
    <w:basedOn w:val="Normalny"/>
    <w:next w:val="Normalny"/>
    <w:link w:val="Nagwek9Znak"/>
    <w:qFormat/>
    <w:pPr>
      <w:widowControl/>
      <w:suppressAutoHyphens w:val="0"/>
      <w:spacing w:before="240" w:after="60" w:line="360" w:lineRule="auto"/>
      <w:jc w:val="left"/>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widowControl/>
      <w:tabs>
        <w:tab w:val="center" w:pos="4536"/>
        <w:tab w:val="right" w:pos="9072"/>
      </w:tabs>
      <w:suppressAutoHyphens w:val="0"/>
      <w:spacing w:line="360" w:lineRule="auto"/>
      <w:jc w:val="left"/>
    </w:pPr>
    <w:rPr>
      <w:rFonts w:ascii="Arial" w:hAnsi="Arial" w:cs="Arial"/>
    </w:rPr>
  </w:style>
  <w:style w:type="paragraph" w:styleId="Tekstpodstawowy">
    <w:name w:val="Body Text"/>
    <w:basedOn w:val="Normalny"/>
    <w:link w:val="TekstpodstawowyZnak"/>
    <w:qFormat/>
    <w:pPr>
      <w:widowControl/>
      <w:suppressAutoHyphens w:val="0"/>
      <w:spacing w:line="360" w:lineRule="auto"/>
      <w:jc w:val="both"/>
    </w:pPr>
    <w:rPr>
      <w:rFonts w:ascii="Arial" w:hAnsi="Arial" w:cs="Arial"/>
    </w:rPr>
  </w:style>
  <w:style w:type="character" w:styleId="Hipercze">
    <w:name w:val="Hyperlink"/>
    <w:uiPriority w:val="99"/>
    <w:rPr>
      <w:rFonts w:cs="Times New Roman"/>
      <w:color w:val="0000FF"/>
      <w:u w:val="single"/>
    </w:rPr>
  </w:style>
  <w:style w:type="paragraph" w:customStyle="1" w:styleId="ust">
    <w:name w:val="ust"/>
    <w:pPr>
      <w:spacing w:before="60" w:after="60"/>
      <w:ind w:left="426" w:hanging="284"/>
      <w:jc w:val="both"/>
    </w:pPr>
    <w:rPr>
      <w:sz w:val="24"/>
      <w:szCs w:val="24"/>
    </w:rPr>
  </w:style>
  <w:style w:type="character" w:customStyle="1" w:styleId="akapitdomyslny">
    <w:name w:val="akapitdomyslny"/>
    <w:rPr>
      <w:rFonts w:cs="Times New Roman"/>
      <w:sz w:val="20"/>
      <w:szCs w:val="20"/>
    </w:rPr>
  </w:style>
  <w:style w:type="paragraph" w:styleId="Nagwek">
    <w:name w:val="header"/>
    <w:aliases w:val="Nagłówek strony,Nagłówek strony1,Nagłówek strony11,Nagłówek strony11 Znak Znak,Nagłówek tabeli"/>
    <w:basedOn w:val="Normalny"/>
    <w:link w:val="NagwekZnak"/>
    <w:uiPriority w:val="99"/>
    <w:pPr>
      <w:widowControl/>
      <w:tabs>
        <w:tab w:val="center" w:pos="4536"/>
        <w:tab w:val="right" w:pos="9072"/>
      </w:tabs>
      <w:suppressAutoHyphens w:val="0"/>
      <w:spacing w:line="360" w:lineRule="auto"/>
      <w:jc w:val="left"/>
    </w:pPr>
    <w:rPr>
      <w:rFonts w:ascii="Arial" w:hAnsi="Arial" w:cs="Arial"/>
    </w:rPr>
  </w:style>
  <w:style w:type="paragraph" w:styleId="Tekstpodstawowywcity">
    <w:name w:val="Body Text Indent"/>
    <w:basedOn w:val="Normalny"/>
    <w:link w:val="TekstpodstawowywcityZnak"/>
    <w:pPr>
      <w:widowControl/>
      <w:suppressAutoHyphens w:val="0"/>
      <w:spacing w:after="120" w:line="360" w:lineRule="auto"/>
      <w:ind w:left="283"/>
      <w:jc w:val="left"/>
    </w:pPr>
    <w:rPr>
      <w:rFonts w:ascii="Arial" w:hAnsi="Arial" w:cs="Arial"/>
    </w:rPr>
  </w:style>
  <w:style w:type="paragraph" w:customStyle="1" w:styleId="BodyText22">
    <w:name w:val="Body Text 22"/>
    <w:basedOn w:val="Normalny"/>
    <w:pPr>
      <w:widowControl/>
      <w:suppressAutoHyphens w:val="0"/>
      <w:spacing w:line="360" w:lineRule="auto"/>
      <w:jc w:val="both"/>
    </w:pPr>
    <w:rPr>
      <w:sz w:val="26"/>
      <w:szCs w:val="26"/>
    </w:rPr>
  </w:style>
  <w:style w:type="character" w:customStyle="1" w:styleId="grame">
    <w:name w:val="grame"/>
    <w:rPr>
      <w:rFonts w:cs="Times New Roman"/>
    </w:rPr>
  </w:style>
  <w:style w:type="paragraph" w:styleId="Tekstdymka">
    <w:name w:val="Balloon Text"/>
    <w:basedOn w:val="Normalny"/>
    <w:link w:val="TekstdymkaZnak"/>
    <w:semiHidden/>
    <w:pPr>
      <w:widowControl/>
      <w:suppressAutoHyphens w:val="0"/>
      <w:spacing w:line="360" w:lineRule="auto"/>
      <w:jc w:val="left"/>
    </w:pPr>
    <w:rPr>
      <w:rFonts w:ascii="Tahoma" w:hAnsi="Tahoma" w:cs="Tahoma"/>
      <w:sz w:val="16"/>
      <w:szCs w:val="16"/>
    </w:rPr>
  </w:style>
  <w:style w:type="character" w:customStyle="1" w:styleId="oznaczenie">
    <w:name w:val="oznaczenie"/>
    <w:rPr>
      <w:rFonts w:cs="Times New Roman"/>
    </w:rPr>
  </w:style>
  <w:style w:type="paragraph" w:styleId="Tytu">
    <w:name w:val="Title"/>
    <w:basedOn w:val="Normalny"/>
    <w:link w:val="TytuZnak"/>
    <w:qFormat/>
    <w:pPr>
      <w:widowControl/>
      <w:suppressAutoHyphens w:val="0"/>
    </w:pPr>
    <w:rPr>
      <w:b/>
      <w:bCs/>
    </w:rPr>
  </w:style>
  <w:style w:type="paragraph" w:styleId="Tekstpodstawowy3">
    <w:name w:val="Body Text 3"/>
    <w:basedOn w:val="Normalny"/>
    <w:link w:val="Tekstpodstawowy3Znak"/>
    <w:pPr>
      <w:widowControl/>
      <w:suppressAutoHyphens w:val="0"/>
      <w:spacing w:after="120" w:line="360" w:lineRule="auto"/>
      <w:jc w:val="left"/>
    </w:pPr>
    <w:rPr>
      <w:rFonts w:ascii="Arial" w:hAnsi="Arial" w:cs="Arial"/>
      <w:sz w:val="16"/>
      <w:szCs w:val="16"/>
    </w:rPr>
  </w:style>
  <w:style w:type="paragraph" w:styleId="Tekstpodstawowy2">
    <w:name w:val="Body Text 2"/>
    <w:basedOn w:val="Normalny"/>
    <w:link w:val="Tekstpodstawowy2Znak"/>
    <w:pPr>
      <w:suppressAutoHyphens w:val="0"/>
      <w:jc w:val="both"/>
    </w:pPr>
    <w:rPr>
      <w:rFonts w:ascii="Arial" w:hAnsi="Arial" w:cs="Arial"/>
      <w:sz w:val="22"/>
      <w:szCs w:val="22"/>
    </w:rPr>
  </w:style>
  <w:style w:type="paragraph" w:styleId="Nagwekwykazurde">
    <w:name w:val="toa heading"/>
    <w:basedOn w:val="Normalny"/>
    <w:next w:val="Normalny"/>
    <w:semiHidden/>
    <w:pPr>
      <w:widowControl/>
      <w:suppressAutoHyphens w:val="0"/>
      <w:spacing w:before="120"/>
      <w:jc w:val="both"/>
    </w:pPr>
    <w:rPr>
      <w:rFonts w:ascii="Arial" w:hAnsi="Arial" w:cs="Arial"/>
      <w:b/>
      <w:bCs/>
    </w:rPr>
  </w:style>
  <w:style w:type="paragraph" w:styleId="Podtytu">
    <w:name w:val="Subtitle"/>
    <w:basedOn w:val="Normalny"/>
    <w:link w:val="PodtytuZnak"/>
    <w:qFormat/>
    <w:pPr>
      <w:widowControl/>
      <w:suppressAutoHyphens w:val="0"/>
      <w:spacing w:before="100" w:beforeAutospacing="1" w:after="100" w:afterAutospacing="1"/>
      <w:jc w:val="left"/>
    </w:pPr>
  </w:style>
  <w:style w:type="paragraph" w:styleId="Tekstprzypisukocowego">
    <w:name w:val="endnote text"/>
    <w:basedOn w:val="Normalny"/>
    <w:link w:val="TekstprzypisukocowegoZnak"/>
    <w:semiHidden/>
    <w:pPr>
      <w:widowControl/>
      <w:suppressAutoHyphens w:val="0"/>
      <w:spacing w:line="360" w:lineRule="auto"/>
      <w:jc w:val="left"/>
    </w:pPr>
    <w:rPr>
      <w:rFonts w:ascii="Arial" w:hAnsi="Arial" w:cs="Arial"/>
      <w:sz w:val="20"/>
      <w:szCs w:val="20"/>
    </w:rPr>
  </w:style>
  <w:style w:type="character" w:styleId="Odwoanieprzypisukocowego">
    <w:name w:val="endnote reference"/>
    <w:semiHidden/>
    <w:rPr>
      <w:rFonts w:cs="Times New Roman"/>
      <w:vertAlign w:val="superscript"/>
    </w:rPr>
  </w:style>
  <w:style w:type="paragraph" w:styleId="Tekstpodstawowywcity3">
    <w:name w:val="Body Text Indent 3"/>
    <w:basedOn w:val="Normalny"/>
    <w:link w:val="Tekstpodstawowywcity3Znak"/>
    <w:pPr>
      <w:widowControl/>
      <w:suppressAutoHyphens w:val="0"/>
      <w:spacing w:after="120" w:line="360" w:lineRule="auto"/>
      <w:ind w:left="283"/>
      <w:jc w:val="left"/>
    </w:pPr>
    <w:rPr>
      <w:rFonts w:ascii="Arial" w:hAnsi="Arial" w:cs="Arial"/>
      <w:sz w:val="16"/>
      <w:szCs w:val="16"/>
    </w:rPr>
  </w:style>
  <w:style w:type="paragraph" w:styleId="Tekstpodstawowywcity2">
    <w:name w:val="Body Text Indent 2"/>
    <w:basedOn w:val="Normalny"/>
    <w:link w:val="Tekstpodstawowywcity2Znak"/>
    <w:pPr>
      <w:widowControl/>
      <w:suppressAutoHyphens w:val="0"/>
      <w:spacing w:after="120" w:line="480" w:lineRule="auto"/>
      <w:ind w:left="283"/>
      <w:jc w:val="left"/>
    </w:pPr>
    <w:rPr>
      <w:rFonts w:ascii="Arial" w:hAnsi="Arial" w:cs="Arial"/>
    </w:rPr>
  </w:style>
  <w:style w:type="paragraph" w:customStyle="1" w:styleId="listapunktowana">
    <w:name w:val="listapunktowana"/>
    <w:basedOn w:val="Normalny"/>
    <w:pPr>
      <w:widowControl/>
      <w:suppressAutoHyphens w:val="0"/>
      <w:spacing w:before="100" w:beforeAutospacing="1" w:after="100" w:afterAutospacing="1"/>
      <w:jc w:val="left"/>
    </w:pPr>
  </w:style>
  <w:style w:type="paragraph" w:customStyle="1" w:styleId="listanawias">
    <w:name w:val="listanawias"/>
    <w:basedOn w:val="Normalny"/>
    <w:pPr>
      <w:widowControl/>
      <w:suppressAutoHyphens w:val="0"/>
      <w:spacing w:before="100" w:beforeAutospacing="1" w:after="100" w:afterAutospacing="1"/>
      <w:jc w:val="left"/>
    </w:pPr>
  </w:style>
  <w:style w:type="paragraph" w:styleId="Spistreci1">
    <w:name w:val="toc 1"/>
    <w:basedOn w:val="Normalny"/>
    <w:next w:val="Normalny"/>
    <w:autoRedefine/>
    <w:semiHidden/>
    <w:pPr>
      <w:widowControl/>
      <w:numPr>
        <w:numId w:val="4"/>
      </w:numPr>
      <w:suppressAutoHyphens w:val="0"/>
      <w:jc w:val="both"/>
    </w:pPr>
    <w:rPr>
      <w:rFonts w:eastAsia="MS Mincho"/>
      <w:noProof/>
    </w:rPr>
  </w:style>
  <w:style w:type="paragraph" w:customStyle="1" w:styleId="Akapitzlist1">
    <w:name w:val="Akapit z listą1"/>
    <w:basedOn w:val="Normalny"/>
    <w:qFormat/>
    <w:rsid w:val="00B63566"/>
    <w:pPr>
      <w:widowControl/>
      <w:numPr>
        <w:numId w:val="15"/>
      </w:numPr>
      <w:suppressAutoHyphens w:val="0"/>
      <w:contextualSpacing/>
      <w:jc w:val="both"/>
    </w:pPr>
    <w:rPr>
      <w:rFonts w:cs="Calibri"/>
      <w:lang w:eastAsia="en-US"/>
    </w:rPr>
  </w:style>
  <w:style w:type="paragraph" w:customStyle="1" w:styleId="Texte-mail">
    <w:name w:val="Text e-mail"/>
    <w:basedOn w:val="Normalny"/>
    <w:pPr>
      <w:widowControl/>
      <w:suppressAutoHyphens w:val="0"/>
      <w:jc w:val="both"/>
    </w:pPr>
    <w:rPr>
      <w:rFonts w:ascii="Arial" w:hAnsi="Arial" w:cs="Arial"/>
      <w:sz w:val="20"/>
      <w:szCs w:val="20"/>
    </w:rPr>
  </w:style>
  <w:style w:type="paragraph" w:styleId="NormalnyWeb">
    <w:name w:val="Normal (Web)"/>
    <w:basedOn w:val="Normalny"/>
    <w:uiPriority w:val="99"/>
    <w:pPr>
      <w:widowControl/>
      <w:suppressAutoHyphens w:val="0"/>
      <w:spacing w:before="100" w:beforeAutospacing="1" w:after="100" w:afterAutospacing="1"/>
      <w:jc w:val="left"/>
    </w:pPr>
  </w:style>
  <w:style w:type="character" w:styleId="Pogrubienie">
    <w:name w:val="Strong"/>
    <w:uiPriority w:val="22"/>
    <w:qFormat/>
    <w:rPr>
      <w:rFonts w:cs="Times New Roman"/>
      <w:b/>
      <w:bCs/>
    </w:rPr>
  </w:style>
  <w:style w:type="character" w:customStyle="1" w:styleId="ZnakZnak2">
    <w:name w:val="Znak Znak2"/>
    <w:semiHidden/>
    <w:rPr>
      <w:rFonts w:ascii="Arial" w:hAnsi="Arial" w:cs="Arial"/>
      <w:sz w:val="24"/>
      <w:szCs w:val="24"/>
      <w:lang w:val="pl-PL" w:eastAsia="pl-PL"/>
    </w:rPr>
  </w:style>
  <w:style w:type="paragraph" w:styleId="Legenda">
    <w:name w:val="caption"/>
    <w:basedOn w:val="Normalny"/>
    <w:next w:val="Normalny"/>
    <w:qFormat/>
    <w:rPr>
      <w:b/>
      <w:bCs/>
      <w:sz w:val="20"/>
      <w:szCs w:val="20"/>
    </w:rPr>
  </w:style>
  <w:style w:type="character" w:styleId="Odwoaniedokomentarza">
    <w:name w:val="annotation reference"/>
    <w:uiPriority w:val="99"/>
    <w:rPr>
      <w:rFonts w:cs="Times New Roman"/>
      <w:sz w:val="16"/>
      <w:szCs w:val="16"/>
    </w:rPr>
  </w:style>
  <w:style w:type="paragraph" w:styleId="Tekstkomentarza">
    <w:name w:val="annotation text"/>
    <w:aliases w:val=" Znak1, Znak8,Znak1,Znak8"/>
    <w:basedOn w:val="Normalny"/>
    <w:link w:val="TekstkomentarzaZnak"/>
    <w:pPr>
      <w:widowControl/>
      <w:suppressAutoHyphens w:val="0"/>
      <w:spacing w:line="360" w:lineRule="auto"/>
      <w:jc w:val="left"/>
    </w:pPr>
    <w:rPr>
      <w:rFonts w:ascii="Arial" w:hAnsi="Arial" w:cs="Arial"/>
      <w:sz w:val="20"/>
      <w:szCs w:val="20"/>
    </w:rPr>
  </w:style>
  <w:style w:type="character" w:customStyle="1" w:styleId="ZnakZnak1">
    <w:name w:val="Znak Znak1"/>
    <w:rPr>
      <w:rFonts w:ascii="Arial" w:hAnsi="Arial" w:cs="Arial"/>
    </w:rPr>
  </w:style>
  <w:style w:type="paragraph" w:styleId="Tematkomentarza">
    <w:name w:val="annotation subject"/>
    <w:basedOn w:val="Tekstkomentarza"/>
    <w:next w:val="Tekstkomentarza"/>
    <w:link w:val="TematkomentarzaZnak"/>
    <w:semiHidden/>
    <w:rPr>
      <w:b/>
      <w:bCs/>
    </w:rPr>
  </w:style>
  <w:style w:type="character" w:customStyle="1" w:styleId="ZnakZnak">
    <w:name w:val="Znak Znak"/>
    <w:rPr>
      <w:rFonts w:ascii="Arial" w:hAnsi="Arial" w:cs="Arial"/>
      <w:b/>
      <w:bCs/>
    </w:rPr>
  </w:style>
  <w:style w:type="paragraph" w:customStyle="1" w:styleId="Poprawka1">
    <w:name w:val="Poprawka1"/>
    <w:hidden/>
    <w:semiHidden/>
    <w:rPr>
      <w:rFonts w:ascii="Arial" w:hAnsi="Arial" w:cs="Arial"/>
      <w:sz w:val="24"/>
      <w:szCs w:val="24"/>
    </w:rPr>
  </w:style>
  <w:style w:type="paragraph" w:customStyle="1" w:styleId="ListParagraph1">
    <w:name w:val="List Paragraph1"/>
    <w:basedOn w:val="Normalny"/>
    <w:pPr>
      <w:widowControl/>
      <w:suppressAutoHyphens w:val="0"/>
      <w:spacing w:after="200" w:line="276" w:lineRule="auto"/>
      <w:ind w:left="720"/>
      <w:contextualSpacing/>
      <w:jc w:val="left"/>
    </w:pPr>
    <w:rPr>
      <w:rFonts w:ascii="Calibri" w:hAnsi="Calibri"/>
      <w:sz w:val="22"/>
      <w:szCs w:val="22"/>
      <w:lang w:eastAsia="en-US"/>
    </w:rPr>
  </w:style>
  <w:style w:type="character" w:styleId="HTML-cytat">
    <w:name w:val="HTML Cite"/>
    <w:rPr>
      <w:rFonts w:cs="Times New Roman"/>
      <w:i/>
      <w:iCs/>
    </w:rPr>
  </w:style>
  <w:style w:type="paragraph" w:styleId="HTML-wstpniesformatowany">
    <w:name w:val="HTML Preformatted"/>
    <w:basedOn w:val="Normalny"/>
    <w:link w:val="HTML-wstpniesformatowanyZnak"/>
    <w:rsid w:val="005C5A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 w:val="20"/>
      <w:szCs w:val="20"/>
    </w:rPr>
  </w:style>
  <w:style w:type="character" w:customStyle="1" w:styleId="NagwekZnak">
    <w:name w:val="Nagłówek Znak"/>
    <w:aliases w:val="Nagłówek strony Znak,Nagłówek strony1 Znak,Nagłówek strony11 Znak,Nagłówek strony11 Znak Znak Znak,Nagłówek tabeli Znak"/>
    <w:link w:val="Nagwek"/>
    <w:uiPriority w:val="99"/>
    <w:rsid w:val="00847875"/>
    <w:rPr>
      <w:rFonts w:ascii="Arial" w:hAnsi="Arial" w:cs="Arial"/>
      <w:sz w:val="24"/>
      <w:szCs w:val="24"/>
      <w:lang w:val="pl-PL" w:eastAsia="pl-PL" w:bidi="ar-SA"/>
    </w:rPr>
  </w:style>
  <w:style w:type="numbering" w:styleId="111111">
    <w:name w:val="Outline List 2"/>
    <w:basedOn w:val="Bezlisty"/>
    <w:uiPriority w:val="99"/>
    <w:rsid w:val="00A17529"/>
    <w:pPr>
      <w:numPr>
        <w:numId w:val="16"/>
      </w:numPr>
    </w:pPr>
  </w:style>
  <w:style w:type="paragraph" w:styleId="Akapitzlist">
    <w:name w:val="List Paragraph"/>
    <w:aliases w:val="CW_Lista,Wypunktowanie,L1,Numerowanie,Akapit z listą BS,wypunktowanie,Podsis rysunku,Akapit z listą numerowaną,lp1,Bullet List,FooterText,numbered,Paragraphe de liste1,Bulletr List Paragraph,列出段落,列出段落1,List Paragraph21,Listeafsnit1,リスト段落1"/>
    <w:basedOn w:val="Normalny"/>
    <w:link w:val="AkapitzlistZnak"/>
    <w:uiPriority w:val="34"/>
    <w:qFormat/>
    <w:rsid w:val="00B63566"/>
    <w:pPr>
      <w:widowControl/>
      <w:numPr>
        <w:numId w:val="24"/>
      </w:numPr>
      <w:suppressAutoHyphens w:val="0"/>
      <w:contextualSpacing/>
      <w:jc w:val="both"/>
    </w:pPr>
    <w:rPr>
      <w:rFonts w:eastAsia="Calibri"/>
      <w:lang w:eastAsia="en-US"/>
    </w:rPr>
  </w:style>
  <w:style w:type="paragraph" w:customStyle="1" w:styleId="Zawartotabeli">
    <w:name w:val="Zawartość tabeli"/>
    <w:basedOn w:val="Normalny"/>
    <w:rsid w:val="002071FA"/>
    <w:pPr>
      <w:suppressLineNumbers/>
      <w:jc w:val="left"/>
    </w:pPr>
    <w:rPr>
      <w:rFonts w:eastAsia="DejaVu Sans" w:cs="DejaVu Sans"/>
      <w:kern w:val="1"/>
      <w:lang w:eastAsia="hi-IN" w:bidi="hi-IN"/>
    </w:rPr>
  </w:style>
  <w:style w:type="character" w:customStyle="1" w:styleId="Nagwek2Znak">
    <w:name w:val="Nagłówek 2 Znak"/>
    <w:link w:val="Nagwek2"/>
    <w:locked/>
    <w:rsid w:val="000B21BD"/>
    <w:rPr>
      <w:rFonts w:ascii="Arial" w:hAnsi="Arial" w:cs="Arial"/>
      <w:b/>
      <w:bCs/>
      <w:i/>
      <w:iCs/>
      <w:sz w:val="28"/>
      <w:szCs w:val="28"/>
      <w:lang w:val="pl-PL" w:eastAsia="pl-PL" w:bidi="ar-SA"/>
    </w:rPr>
  </w:style>
  <w:style w:type="character" w:customStyle="1" w:styleId="TekstpodstawowyZnak">
    <w:name w:val="Tekst podstawowy Znak"/>
    <w:link w:val="Tekstpodstawowy"/>
    <w:locked/>
    <w:rsid w:val="000B21BD"/>
    <w:rPr>
      <w:rFonts w:ascii="Arial" w:hAnsi="Arial" w:cs="Arial"/>
      <w:sz w:val="24"/>
      <w:szCs w:val="24"/>
      <w:lang w:val="pl-PL" w:eastAsia="pl-PL" w:bidi="ar-SA"/>
    </w:rPr>
  </w:style>
  <w:style w:type="character" w:styleId="Uwydatnienie">
    <w:name w:val="Emphasis"/>
    <w:qFormat/>
    <w:rsid w:val="000B21BD"/>
    <w:rPr>
      <w:i/>
    </w:rPr>
  </w:style>
  <w:style w:type="character" w:customStyle="1" w:styleId="Nagwek1Znak">
    <w:name w:val="Nagłówek 1 Znak"/>
    <w:link w:val="Nagwek1"/>
    <w:locked/>
    <w:rsid w:val="005B0B37"/>
    <w:rPr>
      <w:rFonts w:ascii="Arial" w:hAnsi="Arial" w:cs="Arial"/>
      <w:b/>
      <w:bCs/>
      <w:kern w:val="32"/>
      <w:sz w:val="32"/>
      <w:szCs w:val="32"/>
      <w:lang w:val="pl-PL" w:eastAsia="pl-PL" w:bidi="ar-SA"/>
    </w:rPr>
  </w:style>
  <w:style w:type="character" w:customStyle="1" w:styleId="StopkaZnak">
    <w:name w:val="Stopka Znak"/>
    <w:link w:val="Stopka"/>
    <w:uiPriority w:val="99"/>
    <w:locked/>
    <w:rsid w:val="005B0B37"/>
    <w:rPr>
      <w:rFonts w:ascii="Arial" w:hAnsi="Arial" w:cs="Arial"/>
      <w:sz w:val="24"/>
      <w:szCs w:val="24"/>
      <w:lang w:val="pl-PL" w:eastAsia="pl-PL" w:bidi="ar-SA"/>
    </w:rPr>
  </w:style>
  <w:style w:type="paragraph" w:styleId="Poprawka">
    <w:name w:val="Revision"/>
    <w:hidden/>
    <w:semiHidden/>
    <w:rsid w:val="00F911B9"/>
    <w:rPr>
      <w:sz w:val="24"/>
      <w:szCs w:val="24"/>
    </w:rPr>
  </w:style>
  <w:style w:type="character" w:customStyle="1" w:styleId="TekstkomentarzaZnak">
    <w:name w:val="Tekst komentarza Znak"/>
    <w:aliases w:val=" Znak1 Znak, Znak8 Znak,Znak1 Znak,Znak8 Znak"/>
    <w:link w:val="Tekstkomentarza"/>
    <w:rsid w:val="008F2B8F"/>
    <w:rPr>
      <w:rFonts w:ascii="Arial" w:hAnsi="Arial" w:cs="Arial"/>
    </w:rPr>
  </w:style>
  <w:style w:type="character" w:customStyle="1" w:styleId="Heading1Char">
    <w:name w:val="Heading 1 Char"/>
    <w:locked/>
    <w:rsid w:val="00D669EF"/>
    <w:rPr>
      <w:rFonts w:ascii="Cambria" w:hAnsi="Cambria" w:cs="Times New Roman"/>
      <w:b/>
      <w:bCs/>
      <w:kern w:val="32"/>
      <w:sz w:val="32"/>
      <w:szCs w:val="32"/>
    </w:rPr>
  </w:style>
  <w:style w:type="character" w:customStyle="1" w:styleId="FooterChar">
    <w:name w:val="Footer Char"/>
    <w:semiHidden/>
    <w:locked/>
    <w:rsid w:val="00D669EF"/>
    <w:rPr>
      <w:rFonts w:cs="Times New Roman"/>
      <w:sz w:val="24"/>
      <w:szCs w:val="24"/>
    </w:rPr>
  </w:style>
  <w:style w:type="character" w:customStyle="1" w:styleId="ZnakZnak15">
    <w:name w:val="Znak Znak15"/>
    <w:semiHidden/>
    <w:locked/>
    <w:rsid w:val="000829C9"/>
    <w:rPr>
      <w:rFonts w:cs="Times New Roman"/>
      <w:sz w:val="24"/>
      <w:szCs w:val="24"/>
    </w:rPr>
  </w:style>
  <w:style w:type="paragraph" w:styleId="Zwykytekst">
    <w:name w:val="Plain Text"/>
    <w:basedOn w:val="Normalny"/>
    <w:link w:val="ZwykytekstZnak"/>
    <w:rsid w:val="00465B21"/>
    <w:pPr>
      <w:widowControl/>
      <w:suppressAutoHyphens w:val="0"/>
      <w:jc w:val="left"/>
    </w:pPr>
    <w:rPr>
      <w:rFonts w:ascii="Courier New" w:hAnsi="Courier New" w:cs="Courier New"/>
      <w:sz w:val="20"/>
      <w:szCs w:val="20"/>
    </w:rPr>
  </w:style>
  <w:style w:type="character" w:customStyle="1" w:styleId="Tekstpodstawowy2Znak">
    <w:name w:val="Tekst podstawowy 2 Znak"/>
    <w:link w:val="Tekstpodstawowy2"/>
    <w:locked/>
    <w:rsid w:val="00465B21"/>
    <w:rPr>
      <w:rFonts w:ascii="Arial" w:hAnsi="Arial" w:cs="Arial"/>
      <w:sz w:val="22"/>
      <w:szCs w:val="22"/>
      <w:lang w:val="pl-PL" w:eastAsia="pl-PL" w:bidi="ar-SA"/>
    </w:rPr>
  </w:style>
  <w:style w:type="character" w:customStyle="1" w:styleId="ZnakZnak24">
    <w:name w:val="Znak Znak24"/>
    <w:semiHidden/>
    <w:locked/>
    <w:rsid w:val="00465B21"/>
    <w:rPr>
      <w:rFonts w:ascii="Cambria" w:hAnsi="Cambria" w:cs="Times New Roman"/>
      <w:b/>
      <w:bCs/>
      <w:i/>
      <w:iCs/>
      <w:sz w:val="28"/>
      <w:szCs w:val="28"/>
    </w:rPr>
  </w:style>
  <w:style w:type="character" w:customStyle="1" w:styleId="ZnakZnak14">
    <w:name w:val="Znak Znak14"/>
    <w:semiHidden/>
    <w:locked/>
    <w:rsid w:val="00465B21"/>
    <w:rPr>
      <w:rFonts w:cs="Times New Roman"/>
      <w:sz w:val="24"/>
      <w:szCs w:val="24"/>
    </w:rPr>
  </w:style>
  <w:style w:type="character" w:customStyle="1" w:styleId="Nagwek3Znak">
    <w:name w:val="Nagłówek 3 Znak"/>
    <w:aliases w:val="ASAPHeading 3 Znak,h3 Znak"/>
    <w:link w:val="Nagwek3"/>
    <w:uiPriority w:val="9"/>
    <w:rsid w:val="005053BC"/>
    <w:rPr>
      <w:b/>
      <w:bCs/>
      <w:sz w:val="24"/>
      <w:szCs w:val="24"/>
      <w:lang w:val="en-US"/>
    </w:rPr>
  </w:style>
  <w:style w:type="character" w:customStyle="1" w:styleId="ZnakZnak6">
    <w:name w:val="Znak Znak6"/>
    <w:rsid w:val="005053BC"/>
    <w:rPr>
      <w:rFonts w:ascii="Arial" w:hAnsi="Arial" w:cs="Arial"/>
      <w:sz w:val="24"/>
      <w:szCs w:val="24"/>
      <w:lang w:val="pl-PL" w:eastAsia="pl-PL" w:bidi="ar-SA"/>
    </w:rPr>
  </w:style>
  <w:style w:type="character" w:customStyle="1" w:styleId="ZnakZnak9">
    <w:name w:val="Znak Znak9"/>
    <w:rsid w:val="005053BC"/>
    <w:rPr>
      <w:rFonts w:ascii="Arial" w:hAnsi="Arial" w:cs="Arial"/>
      <w:b/>
      <w:bCs/>
      <w:i/>
      <w:iCs/>
      <w:sz w:val="28"/>
      <w:szCs w:val="28"/>
    </w:rPr>
  </w:style>
  <w:style w:type="table" w:styleId="Tabela-Siatka">
    <w:name w:val="Table Grid"/>
    <w:basedOn w:val="Standardowy"/>
    <w:rsid w:val="005053BC"/>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5053BC"/>
  </w:style>
  <w:style w:type="character" w:customStyle="1" w:styleId="akapitdomyslny1">
    <w:name w:val="akapitdomyslny1"/>
    <w:basedOn w:val="Domylnaczcionkaakapitu"/>
    <w:rsid w:val="00103A8B"/>
  </w:style>
  <w:style w:type="paragraph" w:customStyle="1" w:styleId="akapitdomyslnyblock">
    <w:name w:val="akapitdomyslnyblock"/>
    <w:basedOn w:val="Normalny"/>
    <w:rsid w:val="00190F78"/>
    <w:pPr>
      <w:widowControl/>
      <w:suppressAutoHyphens w:val="0"/>
      <w:spacing w:after="100" w:afterAutospacing="1"/>
      <w:ind w:firstLine="480"/>
      <w:jc w:val="left"/>
    </w:pPr>
  </w:style>
  <w:style w:type="character" w:customStyle="1" w:styleId="BodyTextChar">
    <w:name w:val="Body Text Char"/>
    <w:locked/>
    <w:rsid w:val="001E0F1D"/>
    <w:rPr>
      <w:rFonts w:ascii="Arial" w:hAnsi="Arial" w:cs="Arial"/>
      <w:sz w:val="24"/>
      <w:szCs w:val="24"/>
      <w:lang w:val="pl-PL" w:eastAsia="pl-PL" w:bidi="ar-SA"/>
    </w:rPr>
  </w:style>
  <w:style w:type="character" w:styleId="UyteHipercze">
    <w:name w:val="FollowedHyperlink"/>
    <w:rsid w:val="00CC5D98"/>
    <w:rPr>
      <w:color w:val="800080"/>
      <w:u w:val="single"/>
    </w:rPr>
  </w:style>
  <w:style w:type="paragraph" w:customStyle="1" w:styleId="xl24">
    <w:name w:val="xl24"/>
    <w:basedOn w:val="Normalny"/>
    <w:rsid w:val="00CC5D9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sz w:val="18"/>
      <w:szCs w:val="18"/>
    </w:rPr>
  </w:style>
  <w:style w:type="paragraph" w:customStyle="1" w:styleId="xl25">
    <w:name w:val="xl25"/>
    <w:basedOn w:val="Normalny"/>
    <w:rsid w:val="00CC5D9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8"/>
      <w:szCs w:val="18"/>
    </w:rPr>
  </w:style>
  <w:style w:type="paragraph" w:customStyle="1" w:styleId="xl26">
    <w:name w:val="xl26"/>
    <w:basedOn w:val="Normalny"/>
    <w:rsid w:val="00CC5D9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8"/>
      <w:szCs w:val="18"/>
    </w:rPr>
  </w:style>
  <w:style w:type="paragraph" w:customStyle="1" w:styleId="xl27">
    <w:name w:val="xl27"/>
    <w:basedOn w:val="Normalny"/>
    <w:rsid w:val="00CC5D9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rPr>
  </w:style>
  <w:style w:type="paragraph" w:customStyle="1" w:styleId="xl28">
    <w:name w:val="xl28"/>
    <w:basedOn w:val="Normalny"/>
    <w:rsid w:val="00CC5D9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rPr>
  </w:style>
  <w:style w:type="table" w:customStyle="1" w:styleId="Tabela-Siatka1">
    <w:name w:val="Tabela - Siatka1"/>
    <w:basedOn w:val="Standardowy"/>
    <w:next w:val="Tabela-Siatka"/>
    <w:rsid w:val="00A97C9D"/>
    <w:pPr>
      <w:widowControl w:val="0"/>
      <w:suppressAutoHyphens/>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2B2AA9"/>
    <w:pPr>
      <w:widowControl w:val="0"/>
      <w:suppressAutoHyphens/>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alny"/>
    <w:rsid w:val="006C6010"/>
    <w:pPr>
      <w:suppressAutoHyphens w:val="0"/>
      <w:autoSpaceDE w:val="0"/>
      <w:autoSpaceDN w:val="0"/>
      <w:adjustRightInd w:val="0"/>
      <w:spacing w:line="273" w:lineRule="exact"/>
      <w:ind w:hanging="338"/>
      <w:jc w:val="both"/>
    </w:pPr>
  </w:style>
  <w:style w:type="table" w:customStyle="1" w:styleId="Tabela-Siatka3">
    <w:name w:val="Tabela - Siatka3"/>
    <w:basedOn w:val="Standardowy"/>
    <w:next w:val="Tabela-Siatka"/>
    <w:rsid w:val="006B43AA"/>
    <w:pPr>
      <w:widowControl w:val="0"/>
      <w:suppressAutoHyphens/>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link w:val="Nagwek4"/>
    <w:rsid w:val="00D54ACB"/>
    <w:rPr>
      <w:b/>
      <w:bCs/>
      <w:sz w:val="28"/>
      <w:szCs w:val="28"/>
    </w:rPr>
  </w:style>
  <w:style w:type="character" w:customStyle="1" w:styleId="Nagwek5Znak">
    <w:name w:val="Nagłówek 5 Znak"/>
    <w:link w:val="Nagwek5"/>
    <w:rsid w:val="00D54ACB"/>
    <w:rPr>
      <w:rFonts w:ascii="Arial" w:hAnsi="Arial" w:cs="Arial"/>
      <w:b/>
      <w:bCs/>
      <w:i/>
      <w:iCs/>
      <w:sz w:val="26"/>
      <w:szCs w:val="26"/>
    </w:rPr>
  </w:style>
  <w:style w:type="character" w:customStyle="1" w:styleId="Nagwek6Znak">
    <w:name w:val="Nagłówek 6 Znak"/>
    <w:link w:val="Nagwek6"/>
    <w:rsid w:val="00D54ACB"/>
    <w:rPr>
      <w:b/>
      <w:bCs/>
      <w:sz w:val="22"/>
      <w:szCs w:val="22"/>
    </w:rPr>
  </w:style>
  <w:style w:type="character" w:customStyle="1" w:styleId="Nagwek7Znak">
    <w:name w:val="Nagłówek 7 Znak"/>
    <w:link w:val="Nagwek7"/>
    <w:rsid w:val="00D54ACB"/>
    <w:rPr>
      <w:sz w:val="24"/>
      <w:szCs w:val="24"/>
    </w:rPr>
  </w:style>
  <w:style w:type="character" w:customStyle="1" w:styleId="Nagwek8Znak">
    <w:name w:val="Nagłówek 8 Znak"/>
    <w:link w:val="Nagwek8"/>
    <w:rsid w:val="00D54ACB"/>
    <w:rPr>
      <w:i/>
      <w:iCs/>
      <w:sz w:val="24"/>
      <w:szCs w:val="24"/>
    </w:rPr>
  </w:style>
  <w:style w:type="character" w:customStyle="1" w:styleId="Nagwek9Znak">
    <w:name w:val="Nagłówek 9 Znak"/>
    <w:link w:val="Nagwek9"/>
    <w:rsid w:val="00D54ACB"/>
    <w:rPr>
      <w:rFonts w:ascii="Arial" w:hAnsi="Arial" w:cs="Arial"/>
      <w:sz w:val="22"/>
      <w:szCs w:val="22"/>
    </w:rPr>
  </w:style>
  <w:style w:type="character" w:customStyle="1" w:styleId="TekstpodstawowywcityZnak">
    <w:name w:val="Tekst podstawowy wcięty Znak"/>
    <w:link w:val="Tekstpodstawowywcity"/>
    <w:rsid w:val="00D54ACB"/>
    <w:rPr>
      <w:rFonts w:ascii="Arial" w:hAnsi="Arial" w:cs="Arial"/>
      <w:sz w:val="24"/>
      <w:szCs w:val="24"/>
    </w:rPr>
  </w:style>
  <w:style w:type="character" w:customStyle="1" w:styleId="TekstdymkaZnak">
    <w:name w:val="Tekst dymka Znak"/>
    <w:link w:val="Tekstdymka"/>
    <w:semiHidden/>
    <w:rsid w:val="00D54ACB"/>
    <w:rPr>
      <w:rFonts w:ascii="Tahoma" w:hAnsi="Tahoma" w:cs="Tahoma"/>
      <w:sz w:val="16"/>
      <w:szCs w:val="16"/>
    </w:rPr>
  </w:style>
  <w:style w:type="character" w:customStyle="1" w:styleId="TytuZnak">
    <w:name w:val="Tytuł Znak"/>
    <w:link w:val="Tytu"/>
    <w:rsid w:val="00D54ACB"/>
    <w:rPr>
      <w:b/>
      <w:bCs/>
      <w:sz w:val="24"/>
      <w:szCs w:val="24"/>
    </w:rPr>
  </w:style>
  <w:style w:type="character" w:customStyle="1" w:styleId="Tekstpodstawowy3Znak">
    <w:name w:val="Tekst podstawowy 3 Znak"/>
    <w:link w:val="Tekstpodstawowy3"/>
    <w:rsid w:val="00D54ACB"/>
    <w:rPr>
      <w:rFonts w:ascii="Arial" w:hAnsi="Arial" w:cs="Arial"/>
      <w:sz w:val="16"/>
      <w:szCs w:val="16"/>
    </w:rPr>
  </w:style>
  <w:style w:type="character" w:customStyle="1" w:styleId="PodtytuZnak">
    <w:name w:val="Podtytuł Znak"/>
    <w:link w:val="Podtytu"/>
    <w:rsid w:val="00D54ACB"/>
    <w:rPr>
      <w:sz w:val="24"/>
      <w:szCs w:val="24"/>
    </w:rPr>
  </w:style>
  <w:style w:type="character" w:customStyle="1" w:styleId="TekstprzypisukocowegoZnak">
    <w:name w:val="Tekst przypisu końcowego Znak"/>
    <w:link w:val="Tekstprzypisukocowego"/>
    <w:semiHidden/>
    <w:rsid w:val="00D54ACB"/>
    <w:rPr>
      <w:rFonts w:ascii="Arial" w:hAnsi="Arial" w:cs="Arial"/>
    </w:rPr>
  </w:style>
  <w:style w:type="character" w:customStyle="1" w:styleId="Tekstpodstawowywcity3Znak">
    <w:name w:val="Tekst podstawowy wcięty 3 Znak"/>
    <w:link w:val="Tekstpodstawowywcity3"/>
    <w:rsid w:val="00D54ACB"/>
    <w:rPr>
      <w:rFonts w:ascii="Arial" w:hAnsi="Arial" w:cs="Arial"/>
      <w:sz w:val="16"/>
      <w:szCs w:val="16"/>
    </w:rPr>
  </w:style>
  <w:style w:type="character" w:customStyle="1" w:styleId="Tekstpodstawowywcity2Znak">
    <w:name w:val="Tekst podstawowy wcięty 2 Znak"/>
    <w:link w:val="Tekstpodstawowywcity2"/>
    <w:rsid w:val="00D54ACB"/>
    <w:rPr>
      <w:rFonts w:ascii="Arial" w:hAnsi="Arial" w:cs="Arial"/>
      <w:sz w:val="24"/>
      <w:szCs w:val="24"/>
    </w:rPr>
  </w:style>
  <w:style w:type="character" w:customStyle="1" w:styleId="TematkomentarzaZnak">
    <w:name w:val="Temat komentarza Znak"/>
    <w:link w:val="Tematkomentarza"/>
    <w:semiHidden/>
    <w:rsid w:val="00D54ACB"/>
    <w:rPr>
      <w:rFonts w:ascii="Arial" w:hAnsi="Arial" w:cs="Arial"/>
      <w:b/>
      <w:bCs/>
    </w:rPr>
  </w:style>
  <w:style w:type="character" w:customStyle="1" w:styleId="HTML-wstpniesformatowanyZnak">
    <w:name w:val="HTML - wstępnie sformatowany Znak"/>
    <w:link w:val="HTML-wstpniesformatowany"/>
    <w:rsid w:val="00D54ACB"/>
    <w:rPr>
      <w:rFonts w:ascii="Courier New" w:hAnsi="Courier New" w:cs="Courier New"/>
    </w:rPr>
  </w:style>
  <w:style w:type="numbering" w:customStyle="1" w:styleId="1111111">
    <w:name w:val="1 / 1.1 / 1.1.11"/>
    <w:basedOn w:val="Bezlisty"/>
    <w:next w:val="111111"/>
    <w:rsid w:val="00D54ACB"/>
    <w:pPr>
      <w:numPr>
        <w:numId w:val="32"/>
      </w:numPr>
    </w:pPr>
  </w:style>
  <w:style w:type="character" w:customStyle="1" w:styleId="ZwykytekstZnak">
    <w:name w:val="Zwykły tekst Znak"/>
    <w:link w:val="Zwykytekst"/>
    <w:rsid w:val="00D54ACB"/>
    <w:rPr>
      <w:rFonts w:ascii="Courier New" w:hAnsi="Courier New" w:cs="Courier New"/>
    </w:rPr>
  </w:style>
  <w:style w:type="numbering" w:customStyle="1" w:styleId="Zaimportowanystyl1">
    <w:name w:val="Zaimportowany styl 1"/>
    <w:rsid w:val="00527DEF"/>
    <w:pPr>
      <w:numPr>
        <w:numId w:val="47"/>
      </w:numPr>
    </w:pPr>
  </w:style>
  <w:style w:type="character" w:customStyle="1" w:styleId="Nierozpoznanawzmianka1">
    <w:name w:val="Nierozpoznana wzmianka1"/>
    <w:uiPriority w:val="99"/>
    <w:semiHidden/>
    <w:unhideWhenUsed/>
    <w:rsid w:val="00A90F09"/>
    <w:rPr>
      <w:color w:val="605E5C"/>
      <w:shd w:val="clear" w:color="auto" w:fill="E1DFDD"/>
    </w:rPr>
  </w:style>
  <w:style w:type="character" w:customStyle="1" w:styleId="AkapitzlistZnak">
    <w:name w:val="Akapit z listą Znak"/>
    <w:aliases w:val="CW_Lista Znak,Wypunktowanie Znak,L1 Znak,Numerowanie Znak,Akapit z listą BS Znak,wypunktowanie Znak,Podsis rysunku Znak,Akapit z listą numerowaną Znak,lp1 Znak,Bullet List Znak,FooterText Znak,numbered Znak,Paragraphe de liste1 Znak"/>
    <w:link w:val="Akapitzlist"/>
    <w:uiPriority w:val="34"/>
    <w:qFormat/>
    <w:locked/>
    <w:rsid w:val="00B63566"/>
    <w:rPr>
      <w:rFonts w:eastAsia="Calibri"/>
      <w:sz w:val="24"/>
      <w:szCs w:val="24"/>
      <w:lang w:eastAsia="en-US"/>
    </w:rPr>
  </w:style>
  <w:style w:type="paragraph" w:styleId="Tekstprzypisudolnego">
    <w:name w:val="footnote text"/>
    <w:basedOn w:val="Normalny"/>
    <w:link w:val="TekstprzypisudolnegoZnak1"/>
    <w:uiPriority w:val="99"/>
    <w:rsid w:val="0081335E"/>
    <w:pPr>
      <w:widowControl/>
      <w:spacing w:line="360" w:lineRule="auto"/>
      <w:jc w:val="left"/>
    </w:pPr>
    <w:rPr>
      <w:sz w:val="22"/>
      <w:szCs w:val="22"/>
      <w:lang w:val="en-US" w:eastAsia="en-US"/>
    </w:rPr>
  </w:style>
  <w:style w:type="character" w:customStyle="1" w:styleId="TekstprzypisudolnegoZnak">
    <w:name w:val="Tekst przypisu dolnego Znak"/>
    <w:basedOn w:val="Domylnaczcionkaakapitu"/>
    <w:uiPriority w:val="99"/>
    <w:qFormat/>
    <w:rsid w:val="0081335E"/>
  </w:style>
  <w:style w:type="character" w:styleId="Odwoanieprzypisudolnego">
    <w:name w:val="footnote reference"/>
    <w:uiPriority w:val="99"/>
    <w:rsid w:val="0081335E"/>
    <w:rPr>
      <w:vertAlign w:val="superscript"/>
    </w:rPr>
  </w:style>
  <w:style w:type="character" w:customStyle="1" w:styleId="TekstprzypisudolnegoZnak1">
    <w:name w:val="Tekst przypisu dolnego Znak1"/>
    <w:link w:val="Tekstprzypisudolnego"/>
    <w:uiPriority w:val="99"/>
    <w:rsid w:val="0081335E"/>
    <w:rPr>
      <w:sz w:val="22"/>
      <w:szCs w:val="22"/>
      <w:lang w:val="en-US" w:eastAsia="en-US"/>
    </w:rPr>
  </w:style>
  <w:style w:type="paragraph" w:customStyle="1" w:styleId="Normalny1">
    <w:name w:val="Normalny1"/>
    <w:uiPriority w:val="99"/>
    <w:rsid w:val="0081335E"/>
    <w:pPr>
      <w:spacing w:line="276" w:lineRule="auto"/>
    </w:pPr>
    <w:rPr>
      <w:rFonts w:ascii="Arial" w:eastAsia="Arial" w:hAnsi="Arial" w:cs="Arial"/>
      <w:color w:val="000000"/>
      <w:sz w:val="22"/>
      <w:szCs w:val="22"/>
    </w:rPr>
  </w:style>
  <w:style w:type="paragraph" w:customStyle="1" w:styleId="BodyText21">
    <w:name w:val="Body Text 21"/>
    <w:basedOn w:val="Normalny"/>
    <w:uiPriority w:val="99"/>
    <w:rsid w:val="00F51F4F"/>
    <w:pPr>
      <w:suppressAutoHyphens w:val="0"/>
      <w:jc w:val="both"/>
    </w:pPr>
    <w:rPr>
      <w:rFonts w:ascii="Arial" w:hAnsi="Arial"/>
      <w:sz w:val="22"/>
      <w:szCs w:val="20"/>
    </w:rPr>
  </w:style>
  <w:style w:type="paragraph" w:customStyle="1" w:styleId="Tekstpodstawowy31">
    <w:name w:val="Tekst podstawowy 31"/>
    <w:basedOn w:val="Normalny"/>
    <w:uiPriority w:val="99"/>
    <w:rsid w:val="00F51F4F"/>
    <w:pPr>
      <w:widowControl/>
      <w:spacing w:after="120" w:line="360" w:lineRule="auto"/>
      <w:jc w:val="left"/>
    </w:pPr>
    <w:rPr>
      <w:rFonts w:ascii="Arial" w:hAnsi="Arial"/>
      <w:sz w:val="16"/>
      <w:szCs w:val="16"/>
      <w:lang w:eastAsia="ar-SA"/>
    </w:rPr>
  </w:style>
  <w:style w:type="character" w:customStyle="1" w:styleId="AkapitzlistZnak1">
    <w:name w:val="Akapit z listą Znak1"/>
    <w:aliases w:val="CW_Lista Znak1,Wypunktowanie Znak1,L1 Znak1,Numerowanie Znak1,Akapit z listą BS Znak1,wypunktowanie Znak1,列出段落 Znak"/>
    <w:uiPriority w:val="34"/>
    <w:locked/>
    <w:rsid w:val="00F51F4F"/>
    <w:rPr>
      <w:sz w:val="22"/>
      <w:lang w:val="pl-PL" w:eastAsia="en-US"/>
    </w:rPr>
  </w:style>
  <w:style w:type="paragraph" w:customStyle="1" w:styleId="Moje1">
    <w:name w:val="Moje 1"/>
    <w:basedOn w:val="Normalny"/>
    <w:rsid w:val="00080C08"/>
    <w:pPr>
      <w:numPr>
        <w:numId w:val="29"/>
      </w:numPr>
    </w:pPr>
  </w:style>
  <w:style w:type="paragraph" w:customStyle="1" w:styleId="moje21">
    <w:name w:val="moje 2.1"/>
    <w:basedOn w:val="Normalny"/>
    <w:rsid w:val="00080C08"/>
    <w:pPr>
      <w:numPr>
        <w:ilvl w:val="1"/>
        <w:numId w:val="29"/>
      </w:numPr>
    </w:pPr>
  </w:style>
  <w:style w:type="paragraph" w:customStyle="1" w:styleId="Moje222">
    <w:name w:val="Moje 2.2.2"/>
    <w:basedOn w:val="Normalny"/>
    <w:rsid w:val="00080C08"/>
    <w:pPr>
      <w:numPr>
        <w:ilvl w:val="2"/>
        <w:numId w:val="29"/>
      </w:numPr>
    </w:pPr>
  </w:style>
  <w:style w:type="character" w:customStyle="1" w:styleId="Nierozpoznanawzmianka2">
    <w:name w:val="Nierozpoznana wzmianka2"/>
    <w:basedOn w:val="Domylnaczcionkaakapitu"/>
    <w:uiPriority w:val="99"/>
    <w:semiHidden/>
    <w:unhideWhenUsed/>
    <w:rsid w:val="00C5318F"/>
    <w:rPr>
      <w:color w:val="605E5C"/>
      <w:shd w:val="clear" w:color="auto" w:fill="E1DFDD"/>
    </w:rPr>
  </w:style>
  <w:style w:type="numbering" w:customStyle="1" w:styleId="Zaimportowanystyl11">
    <w:name w:val="Zaimportowany styl 11"/>
    <w:rsid w:val="007D5897"/>
  </w:style>
  <w:style w:type="paragraph" w:styleId="Lista">
    <w:name w:val="List"/>
    <w:basedOn w:val="Normalny"/>
    <w:uiPriority w:val="99"/>
    <w:unhideWhenUsed/>
    <w:rsid w:val="008432A9"/>
    <w:pPr>
      <w:ind w:left="283" w:hanging="283"/>
      <w:contextualSpacing/>
    </w:pPr>
  </w:style>
  <w:style w:type="paragraph" w:styleId="Lista2">
    <w:name w:val="List 2"/>
    <w:basedOn w:val="Normalny"/>
    <w:uiPriority w:val="99"/>
    <w:unhideWhenUsed/>
    <w:rsid w:val="008432A9"/>
    <w:pPr>
      <w:ind w:left="566" w:hanging="283"/>
      <w:contextualSpacing/>
    </w:pPr>
  </w:style>
  <w:style w:type="paragraph" w:styleId="Lista3">
    <w:name w:val="List 3"/>
    <w:basedOn w:val="Normalny"/>
    <w:uiPriority w:val="99"/>
    <w:unhideWhenUsed/>
    <w:rsid w:val="008432A9"/>
    <w:pPr>
      <w:ind w:left="849" w:hanging="283"/>
      <w:contextualSpacing/>
    </w:pPr>
  </w:style>
  <w:style w:type="character" w:customStyle="1" w:styleId="Nierozpoznanawzmianka3">
    <w:name w:val="Nierozpoznana wzmianka3"/>
    <w:basedOn w:val="Domylnaczcionkaakapitu"/>
    <w:uiPriority w:val="99"/>
    <w:semiHidden/>
    <w:unhideWhenUsed/>
    <w:rsid w:val="00934CF2"/>
    <w:rPr>
      <w:color w:val="605E5C"/>
      <w:shd w:val="clear" w:color="auto" w:fill="E1DFDD"/>
    </w:rPr>
  </w:style>
  <w:style w:type="character" w:styleId="HTML-kod">
    <w:name w:val="HTML Code"/>
    <w:basedOn w:val="Domylnaczcionkaakapitu"/>
    <w:uiPriority w:val="99"/>
    <w:unhideWhenUsed/>
    <w:rsid w:val="000449B4"/>
    <w:rPr>
      <w:rFonts w:ascii="Courier New" w:eastAsia="Times New Roman" w:hAnsi="Courier New" w:cs="Courier New"/>
      <w:sz w:val="20"/>
      <w:szCs w:val="20"/>
    </w:rPr>
  </w:style>
  <w:style w:type="character" w:customStyle="1" w:styleId="highlighted">
    <w:name w:val="highlighted"/>
    <w:basedOn w:val="Domylnaczcionkaakapitu"/>
    <w:rsid w:val="00885D8B"/>
  </w:style>
  <w:style w:type="character" w:customStyle="1" w:styleId="alb">
    <w:name w:val="a_lb"/>
    <w:basedOn w:val="Domylnaczcionkaakapitu"/>
    <w:rsid w:val="00D573F2"/>
  </w:style>
  <w:style w:type="paragraph" w:customStyle="1" w:styleId="Normalny2">
    <w:name w:val="Normalny2"/>
    <w:rsid w:val="006108CE"/>
    <w:pPr>
      <w:widowControl w:val="0"/>
      <w:suppressAutoHyphens/>
      <w:jc w:val="center"/>
    </w:pPr>
    <w:rPr>
      <w:rFonts w:eastAsia="Arial Unicode MS" w:cs="Arial Unicode MS"/>
      <w:color w:val="000000"/>
      <w:sz w:val="24"/>
      <w:szCs w:val="24"/>
      <w:u w:color="000000"/>
    </w:rPr>
  </w:style>
  <w:style w:type="paragraph" w:customStyle="1" w:styleId="xmsolistparagraph">
    <w:name w:val="x_msolistparagraph"/>
    <w:basedOn w:val="Normalny"/>
    <w:rsid w:val="00CF58A4"/>
    <w:pPr>
      <w:widowControl/>
      <w:suppressAutoHyphens w:val="0"/>
      <w:ind w:left="720"/>
      <w:jc w:val="left"/>
    </w:pPr>
    <w:rPr>
      <w:rFonts w:ascii="Calibri" w:eastAsiaTheme="minorHAnsi" w:hAnsi="Calibri" w:cs="Calibri"/>
      <w:sz w:val="22"/>
      <w:szCs w:val="22"/>
    </w:rPr>
  </w:style>
  <w:style w:type="paragraph" w:customStyle="1" w:styleId="paragraph">
    <w:name w:val="paragraph"/>
    <w:basedOn w:val="Normalny"/>
    <w:rsid w:val="006469E9"/>
    <w:pPr>
      <w:widowControl/>
      <w:suppressAutoHyphens w:val="0"/>
      <w:spacing w:before="100" w:beforeAutospacing="1" w:after="100" w:afterAutospacing="1"/>
      <w:jc w:val="left"/>
    </w:pPr>
  </w:style>
  <w:style w:type="character" w:customStyle="1" w:styleId="normaltextrun">
    <w:name w:val="normaltextrun"/>
    <w:basedOn w:val="Domylnaczcionkaakapitu"/>
    <w:rsid w:val="006469E9"/>
  </w:style>
  <w:style w:type="character" w:customStyle="1" w:styleId="eop">
    <w:name w:val="eop"/>
    <w:basedOn w:val="Domylnaczcionkaakapitu"/>
    <w:rsid w:val="006469E9"/>
  </w:style>
  <w:style w:type="character" w:customStyle="1" w:styleId="spellingerror">
    <w:name w:val="spellingerror"/>
    <w:basedOn w:val="Domylnaczcionkaakapitu"/>
    <w:rsid w:val="006469E9"/>
  </w:style>
  <w:style w:type="character" w:customStyle="1" w:styleId="contextualspellingandgrammarerror">
    <w:name w:val="contextualspellingandgrammarerror"/>
    <w:basedOn w:val="Domylnaczcionkaakapitu"/>
    <w:rsid w:val="006469E9"/>
  </w:style>
  <w:style w:type="character" w:customStyle="1" w:styleId="czeinternetowe">
    <w:name w:val="Łącze internetowe"/>
    <w:rsid w:val="00FE1DF0"/>
    <w:rPr>
      <w:color w:val="0000FF"/>
      <w:u w:val="single"/>
    </w:rPr>
  </w:style>
  <w:style w:type="character" w:styleId="Nierozpoznanawzmianka">
    <w:name w:val="Unresolved Mention"/>
    <w:basedOn w:val="Domylnaczcionkaakapitu"/>
    <w:uiPriority w:val="99"/>
    <w:semiHidden/>
    <w:unhideWhenUsed/>
    <w:rsid w:val="00032F6E"/>
    <w:rPr>
      <w:color w:val="605E5C"/>
      <w:shd w:val="clear" w:color="auto" w:fill="E1DFDD"/>
    </w:rPr>
  </w:style>
  <w:style w:type="paragraph" w:customStyle="1" w:styleId="Default">
    <w:name w:val="Default"/>
    <w:rsid w:val="00FB6CF7"/>
    <w:pPr>
      <w:autoSpaceDE w:val="0"/>
      <w:autoSpaceDN w:val="0"/>
      <w:adjustRightInd w:val="0"/>
    </w:pPr>
    <w:rPr>
      <w:rFonts w:eastAsiaTheme="minorHAnsi"/>
      <w:color w:val="000000"/>
      <w:sz w:val="24"/>
      <w:szCs w:val="24"/>
      <w:lang w:eastAsia="en-US"/>
    </w:rPr>
  </w:style>
  <w:style w:type="character" w:customStyle="1" w:styleId="markedcontent">
    <w:name w:val="markedcontent"/>
    <w:basedOn w:val="Domylnaczcionkaakapitu"/>
    <w:rsid w:val="00FB6CF7"/>
  </w:style>
  <w:style w:type="character" w:customStyle="1" w:styleId="highlight">
    <w:name w:val="highlight"/>
    <w:basedOn w:val="Domylnaczcionkaakapitu"/>
    <w:rsid w:val="00FB6CF7"/>
  </w:style>
  <w:style w:type="paragraph" w:customStyle="1" w:styleId="ListParagraph0">
    <w:name w:val="List Paragraph0"/>
    <w:basedOn w:val="Normalny"/>
    <w:uiPriority w:val="99"/>
    <w:rsid w:val="00FB6CF7"/>
    <w:pPr>
      <w:widowControl/>
      <w:suppressAutoHyphens w:val="0"/>
      <w:spacing w:after="200" w:line="276" w:lineRule="auto"/>
      <w:ind w:left="720"/>
      <w:jc w:val="left"/>
    </w:pPr>
    <w:rPr>
      <w:rFonts w:ascii="Calibri" w:eastAsia="Calibri" w:hAnsi="Calibri"/>
      <w:sz w:val="22"/>
      <w:szCs w:val="22"/>
      <w:lang w:val="x-none" w:eastAsia="en-US"/>
    </w:rPr>
  </w:style>
  <w:style w:type="character" w:customStyle="1" w:styleId="TekstpodstawowyZnak1">
    <w:name w:val="Tekst podstawowy Znak1"/>
    <w:locked/>
    <w:rsid w:val="00E92468"/>
    <w:rPr>
      <w:rFonts w:ascii="Arial" w:eastAsia="Times New Roman" w:hAnsi="Arial" w:cs="Arial"/>
      <w:sz w:val="24"/>
      <w:szCs w:val="24"/>
      <w:lang w:eastAsia="pl-PL"/>
    </w:rPr>
  </w:style>
  <w:style w:type="paragraph" w:customStyle="1" w:styleId="Kolorowalistaakcent11">
    <w:name w:val="Kolorowa lista — akcent 11"/>
    <w:basedOn w:val="Normalny"/>
    <w:qFormat/>
    <w:rsid w:val="00DC3D13"/>
    <w:pPr>
      <w:widowControl/>
      <w:suppressAutoHyphens w:val="0"/>
      <w:ind w:left="708"/>
      <w:jc w:val="left"/>
    </w:pPr>
    <w:rPr>
      <w:sz w:val="20"/>
      <w:szCs w:val="20"/>
    </w:rPr>
  </w:style>
  <w:style w:type="character" w:customStyle="1" w:styleId="cf01">
    <w:name w:val="cf01"/>
    <w:basedOn w:val="Domylnaczcionkaakapitu"/>
    <w:rsid w:val="00CF3DBC"/>
    <w:rPr>
      <w:rFonts w:ascii="Segoe UI" w:hAnsi="Segoe UI" w:cs="Segoe UI" w:hint="default"/>
      <w:sz w:val="18"/>
      <w:szCs w:val="18"/>
    </w:rPr>
  </w:style>
  <w:style w:type="paragraph" w:customStyle="1" w:styleId="pf0">
    <w:name w:val="pf0"/>
    <w:basedOn w:val="Normalny"/>
    <w:rsid w:val="007B0A2A"/>
    <w:pPr>
      <w:widowControl/>
      <w:suppressAutoHyphens w:val="0"/>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87547">
      <w:bodyDiv w:val="1"/>
      <w:marLeft w:val="0"/>
      <w:marRight w:val="0"/>
      <w:marTop w:val="0"/>
      <w:marBottom w:val="0"/>
      <w:divBdr>
        <w:top w:val="none" w:sz="0" w:space="0" w:color="auto"/>
        <w:left w:val="none" w:sz="0" w:space="0" w:color="auto"/>
        <w:bottom w:val="none" w:sz="0" w:space="0" w:color="auto"/>
        <w:right w:val="none" w:sz="0" w:space="0" w:color="auto"/>
      </w:divBdr>
    </w:div>
    <w:div w:id="58216391">
      <w:bodyDiv w:val="1"/>
      <w:marLeft w:val="0"/>
      <w:marRight w:val="0"/>
      <w:marTop w:val="0"/>
      <w:marBottom w:val="0"/>
      <w:divBdr>
        <w:top w:val="none" w:sz="0" w:space="0" w:color="auto"/>
        <w:left w:val="none" w:sz="0" w:space="0" w:color="auto"/>
        <w:bottom w:val="none" w:sz="0" w:space="0" w:color="auto"/>
        <w:right w:val="none" w:sz="0" w:space="0" w:color="auto"/>
      </w:divBdr>
    </w:div>
    <w:div w:id="116293427">
      <w:bodyDiv w:val="1"/>
      <w:marLeft w:val="0"/>
      <w:marRight w:val="0"/>
      <w:marTop w:val="0"/>
      <w:marBottom w:val="0"/>
      <w:divBdr>
        <w:top w:val="none" w:sz="0" w:space="0" w:color="auto"/>
        <w:left w:val="none" w:sz="0" w:space="0" w:color="auto"/>
        <w:bottom w:val="none" w:sz="0" w:space="0" w:color="auto"/>
        <w:right w:val="none" w:sz="0" w:space="0" w:color="auto"/>
      </w:divBdr>
    </w:div>
    <w:div w:id="117528581">
      <w:bodyDiv w:val="1"/>
      <w:marLeft w:val="0"/>
      <w:marRight w:val="0"/>
      <w:marTop w:val="0"/>
      <w:marBottom w:val="0"/>
      <w:divBdr>
        <w:top w:val="none" w:sz="0" w:space="0" w:color="auto"/>
        <w:left w:val="none" w:sz="0" w:space="0" w:color="auto"/>
        <w:bottom w:val="none" w:sz="0" w:space="0" w:color="auto"/>
        <w:right w:val="none" w:sz="0" w:space="0" w:color="auto"/>
      </w:divBdr>
    </w:div>
    <w:div w:id="289750404">
      <w:bodyDiv w:val="1"/>
      <w:marLeft w:val="0"/>
      <w:marRight w:val="0"/>
      <w:marTop w:val="0"/>
      <w:marBottom w:val="0"/>
      <w:divBdr>
        <w:top w:val="none" w:sz="0" w:space="0" w:color="auto"/>
        <w:left w:val="none" w:sz="0" w:space="0" w:color="auto"/>
        <w:bottom w:val="none" w:sz="0" w:space="0" w:color="auto"/>
        <w:right w:val="none" w:sz="0" w:space="0" w:color="auto"/>
      </w:divBdr>
    </w:div>
    <w:div w:id="298415434">
      <w:bodyDiv w:val="1"/>
      <w:marLeft w:val="0"/>
      <w:marRight w:val="0"/>
      <w:marTop w:val="0"/>
      <w:marBottom w:val="0"/>
      <w:divBdr>
        <w:top w:val="none" w:sz="0" w:space="0" w:color="auto"/>
        <w:left w:val="none" w:sz="0" w:space="0" w:color="auto"/>
        <w:bottom w:val="none" w:sz="0" w:space="0" w:color="auto"/>
        <w:right w:val="none" w:sz="0" w:space="0" w:color="auto"/>
      </w:divBdr>
    </w:div>
    <w:div w:id="338582954">
      <w:bodyDiv w:val="1"/>
      <w:marLeft w:val="0"/>
      <w:marRight w:val="0"/>
      <w:marTop w:val="0"/>
      <w:marBottom w:val="0"/>
      <w:divBdr>
        <w:top w:val="none" w:sz="0" w:space="0" w:color="auto"/>
        <w:left w:val="none" w:sz="0" w:space="0" w:color="auto"/>
        <w:bottom w:val="none" w:sz="0" w:space="0" w:color="auto"/>
        <w:right w:val="none" w:sz="0" w:space="0" w:color="auto"/>
      </w:divBdr>
    </w:div>
    <w:div w:id="348869055">
      <w:bodyDiv w:val="1"/>
      <w:marLeft w:val="0"/>
      <w:marRight w:val="0"/>
      <w:marTop w:val="0"/>
      <w:marBottom w:val="0"/>
      <w:divBdr>
        <w:top w:val="none" w:sz="0" w:space="0" w:color="auto"/>
        <w:left w:val="none" w:sz="0" w:space="0" w:color="auto"/>
        <w:bottom w:val="none" w:sz="0" w:space="0" w:color="auto"/>
        <w:right w:val="none" w:sz="0" w:space="0" w:color="auto"/>
      </w:divBdr>
    </w:div>
    <w:div w:id="350104397">
      <w:bodyDiv w:val="1"/>
      <w:marLeft w:val="0"/>
      <w:marRight w:val="0"/>
      <w:marTop w:val="0"/>
      <w:marBottom w:val="0"/>
      <w:divBdr>
        <w:top w:val="none" w:sz="0" w:space="0" w:color="auto"/>
        <w:left w:val="none" w:sz="0" w:space="0" w:color="auto"/>
        <w:bottom w:val="none" w:sz="0" w:space="0" w:color="auto"/>
        <w:right w:val="none" w:sz="0" w:space="0" w:color="auto"/>
      </w:divBdr>
    </w:div>
    <w:div w:id="375203549">
      <w:bodyDiv w:val="1"/>
      <w:marLeft w:val="0"/>
      <w:marRight w:val="0"/>
      <w:marTop w:val="0"/>
      <w:marBottom w:val="0"/>
      <w:divBdr>
        <w:top w:val="none" w:sz="0" w:space="0" w:color="auto"/>
        <w:left w:val="none" w:sz="0" w:space="0" w:color="auto"/>
        <w:bottom w:val="none" w:sz="0" w:space="0" w:color="auto"/>
        <w:right w:val="none" w:sz="0" w:space="0" w:color="auto"/>
      </w:divBdr>
    </w:div>
    <w:div w:id="406921621">
      <w:bodyDiv w:val="1"/>
      <w:marLeft w:val="0"/>
      <w:marRight w:val="0"/>
      <w:marTop w:val="0"/>
      <w:marBottom w:val="0"/>
      <w:divBdr>
        <w:top w:val="none" w:sz="0" w:space="0" w:color="auto"/>
        <w:left w:val="none" w:sz="0" w:space="0" w:color="auto"/>
        <w:bottom w:val="none" w:sz="0" w:space="0" w:color="auto"/>
        <w:right w:val="none" w:sz="0" w:space="0" w:color="auto"/>
      </w:divBdr>
    </w:div>
    <w:div w:id="452361078">
      <w:bodyDiv w:val="1"/>
      <w:marLeft w:val="0"/>
      <w:marRight w:val="0"/>
      <w:marTop w:val="0"/>
      <w:marBottom w:val="0"/>
      <w:divBdr>
        <w:top w:val="none" w:sz="0" w:space="0" w:color="auto"/>
        <w:left w:val="none" w:sz="0" w:space="0" w:color="auto"/>
        <w:bottom w:val="none" w:sz="0" w:space="0" w:color="auto"/>
        <w:right w:val="none" w:sz="0" w:space="0" w:color="auto"/>
      </w:divBdr>
    </w:div>
    <w:div w:id="480388013">
      <w:bodyDiv w:val="1"/>
      <w:marLeft w:val="0"/>
      <w:marRight w:val="0"/>
      <w:marTop w:val="0"/>
      <w:marBottom w:val="0"/>
      <w:divBdr>
        <w:top w:val="none" w:sz="0" w:space="0" w:color="auto"/>
        <w:left w:val="none" w:sz="0" w:space="0" w:color="auto"/>
        <w:bottom w:val="none" w:sz="0" w:space="0" w:color="auto"/>
        <w:right w:val="none" w:sz="0" w:space="0" w:color="auto"/>
      </w:divBdr>
    </w:div>
    <w:div w:id="494103553">
      <w:bodyDiv w:val="1"/>
      <w:marLeft w:val="0"/>
      <w:marRight w:val="0"/>
      <w:marTop w:val="0"/>
      <w:marBottom w:val="0"/>
      <w:divBdr>
        <w:top w:val="none" w:sz="0" w:space="0" w:color="auto"/>
        <w:left w:val="none" w:sz="0" w:space="0" w:color="auto"/>
        <w:bottom w:val="none" w:sz="0" w:space="0" w:color="auto"/>
        <w:right w:val="none" w:sz="0" w:space="0" w:color="auto"/>
      </w:divBdr>
    </w:div>
    <w:div w:id="521280227">
      <w:bodyDiv w:val="1"/>
      <w:marLeft w:val="0"/>
      <w:marRight w:val="0"/>
      <w:marTop w:val="0"/>
      <w:marBottom w:val="0"/>
      <w:divBdr>
        <w:top w:val="none" w:sz="0" w:space="0" w:color="auto"/>
        <w:left w:val="none" w:sz="0" w:space="0" w:color="auto"/>
        <w:bottom w:val="none" w:sz="0" w:space="0" w:color="auto"/>
        <w:right w:val="none" w:sz="0" w:space="0" w:color="auto"/>
      </w:divBdr>
    </w:div>
    <w:div w:id="559681538">
      <w:bodyDiv w:val="1"/>
      <w:marLeft w:val="0"/>
      <w:marRight w:val="0"/>
      <w:marTop w:val="0"/>
      <w:marBottom w:val="0"/>
      <w:divBdr>
        <w:top w:val="none" w:sz="0" w:space="0" w:color="auto"/>
        <w:left w:val="none" w:sz="0" w:space="0" w:color="auto"/>
        <w:bottom w:val="none" w:sz="0" w:space="0" w:color="auto"/>
        <w:right w:val="none" w:sz="0" w:space="0" w:color="auto"/>
      </w:divBdr>
    </w:div>
    <w:div w:id="674455248">
      <w:bodyDiv w:val="1"/>
      <w:marLeft w:val="0"/>
      <w:marRight w:val="0"/>
      <w:marTop w:val="0"/>
      <w:marBottom w:val="0"/>
      <w:divBdr>
        <w:top w:val="none" w:sz="0" w:space="0" w:color="auto"/>
        <w:left w:val="none" w:sz="0" w:space="0" w:color="auto"/>
        <w:bottom w:val="none" w:sz="0" w:space="0" w:color="auto"/>
        <w:right w:val="none" w:sz="0" w:space="0" w:color="auto"/>
      </w:divBdr>
    </w:div>
    <w:div w:id="742416657">
      <w:bodyDiv w:val="1"/>
      <w:marLeft w:val="0"/>
      <w:marRight w:val="0"/>
      <w:marTop w:val="0"/>
      <w:marBottom w:val="0"/>
      <w:divBdr>
        <w:top w:val="none" w:sz="0" w:space="0" w:color="auto"/>
        <w:left w:val="none" w:sz="0" w:space="0" w:color="auto"/>
        <w:bottom w:val="none" w:sz="0" w:space="0" w:color="auto"/>
        <w:right w:val="none" w:sz="0" w:space="0" w:color="auto"/>
      </w:divBdr>
    </w:div>
    <w:div w:id="778647907">
      <w:bodyDiv w:val="1"/>
      <w:marLeft w:val="0"/>
      <w:marRight w:val="0"/>
      <w:marTop w:val="0"/>
      <w:marBottom w:val="0"/>
      <w:divBdr>
        <w:top w:val="none" w:sz="0" w:space="0" w:color="auto"/>
        <w:left w:val="none" w:sz="0" w:space="0" w:color="auto"/>
        <w:bottom w:val="none" w:sz="0" w:space="0" w:color="auto"/>
        <w:right w:val="none" w:sz="0" w:space="0" w:color="auto"/>
      </w:divBdr>
    </w:div>
    <w:div w:id="861086347">
      <w:bodyDiv w:val="1"/>
      <w:marLeft w:val="0"/>
      <w:marRight w:val="0"/>
      <w:marTop w:val="0"/>
      <w:marBottom w:val="0"/>
      <w:divBdr>
        <w:top w:val="none" w:sz="0" w:space="0" w:color="auto"/>
        <w:left w:val="none" w:sz="0" w:space="0" w:color="auto"/>
        <w:bottom w:val="none" w:sz="0" w:space="0" w:color="auto"/>
        <w:right w:val="none" w:sz="0" w:space="0" w:color="auto"/>
      </w:divBdr>
    </w:div>
    <w:div w:id="887180705">
      <w:bodyDiv w:val="1"/>
      <w:marLeft w:val="0"/>
      <w:marRight w:val="0"/>
      <w:marTop w:val="0"/>
      <w:marBottom w:val="0"/>
      <w:divBdr>
        <w:top w:val="none" w:sz="0" w:space="0" w:color="auto"/>
        <w:left w:val="none" w:sz="0" w:space="0" w:color="auto"/>
        <w:bottom w:val="none" w:sz="0" w:space="0" w:color="auto"/>
        <w:right w:val="none" w:sz="0" w:space="0" w:color="auto"/>
      </w:divBdr>
    </w:div>
    <w:div w:id="952713747">
      <w:bodyDiv w:val="1"/>
      <w:marLeft w:val="0"/>
      <w:marRight w:val="0"/>
      <w:marTop w:val="0"/>
      <w:marBottom w:val="0"/>
      <w:divBdr>
        <w:top w:val="none" w:sz="0" w:space="0" w:color="auto"/>
        <w:left w:val="none" w:sz="0" w:space="0" w:color="auto"/>
        <w:bottom w:val="none" w:sz="0" w:space="0" w:color="auto"/>
        <w:right w:val="none" w:sz="0" w:space="0" w:color="auto"/>
      </w:divBdr>
    </w:div>
    <w:div w:id="973560976">
      <w:bodyDiv w:val="1"/>
      <w:marLeft w:val="0"/>
      <w:marRight w:val="0"/>
      <w:marTop w:val="0"/>
      <w:marBottom w:val="0"/>
      <w:divBdr>
        <w:top w:val="none" w:sz="0" w:space="0" w:color="auto"/>
        <w:left w:val="none" w:sz="0" w:space="0" w:color="auto"/>
        <w:bottom w:val="none" w:sz="0" w:space="0" w:color="auto"/>
        <w:right w:val="none" w:sz="0" w:space="0" w:color="auto"/>
      </w:divBdr>
      <w:divsChild>
        <w:div w:id="199056128">
          <w:marLeft w:val="0"/>
          <w:marRight w:val="0"/>
          <w:marTop w:val="150"/>
          <w:marBottom w:val="168"/>
          <w:divBdr>
            <w:top w:val="none" w:sz="0" w:space="0" w:color="auto"/>
            <w:left w:val="none" w:sz="0" w:space="0" w:color="auto"/>
            <w:bottom w:val="none" w:sz="0" w:space="0" w:color="auto"/>
            <w:right w:val="none" w:sz="0" w:space="0" w:color="auto"/>
          </w:divBdr>
        </w:div>
      </w:divsChild>
    </w:div>
    <w:div w:id="976178728">
      <w:bodyDiv w:val="1"/>
      <w:marLeft w:val="0"/>
      <w:marRight w:val="0"/>
      <w:marTop w:val="0"/>
      <w:marBottom w:val="0"/>
      <w:divBdr>
        <w:top w:val="none" w:sz="0" w:space="0" w:color="auto"/>
        <w:left w:val="none" w:sz="0" w:space="0" w:color="auto"/>
        <w:bottom w:val="none" w:sz="0" w:space="0" w:color="auto"/>
        <w:right w:val="none" w:sz="0" w:space="0" w:color="auto"/>
      </w:divBdr>
    </w:div>
    <w:div w:id="979771367">
      <w:bodyDiv w:val="1"/>
      <w:marLeft w:val="0"/>
      <w:marRight w:val="0"/>
      <w:marTop w:val="0"/>
      <w:marBottom w:val="0"/>
      <w:divBdr>
        <w:top w:val="none" w:sz="0" w:space="0" w:color="auto"/>
        <w:left w:val="none" w:sz="0" w:space="0" w:color="auto"/>
        <w:bottom w:val="none" w:sz="0" w:space="0" w:color="auto"/>
        <w:right w:val="none" w:sz="0" w:space="0" w:color="auto"/>
      </w:divBdr>
    </w:div>
    <w:div w:id="1036127494">
      <w:bodyDiv w:val="1"/>
      <w:marLeft w:val="0"/>
      <w:marRight w:val="0"/>
      <w:marTop w:val="0"/>
      <w:marBottom w:val="0"/>
      <w:divBdr>
        <w:top w:val="none" w:sz="0" w:space="0" w:color="auto"/>
        <w:left w:val="none" w:sz="0" w:space="0" w:color="auto"/>
        <w:bottom w:val="none" w:sz="0" w:space="0" w:color="auto"/>
        <w:right w:val="none" w:sz="0" w:space="0" w:color="auto"/>
      </w:divBdr>
      <w:divsChild>
        <w:div w:id="394428220">
          <w:marLeft w:val="0"/>
          <w:marRight w:val="0"/>
          <w:marTop w:val="0"/>
          <w:marBottom w:val="0"/>
          <w:divBdr>
            <w:top w:val="none" w:sz="0" w:space="0" w:color="auto"/>
            <w:left w:val="none" w:sz="0" w:space="0" w:color="auto"/>
            <w:bottom w:val="none" w:sz="0" w:space="0" w:color="auto"/>
            <w:right w:val="none" w:sz="0" w:space="0" w:color="auto"/>
          </w:divBdr>
        </w:div>
        <w:div w:id="1067143935">
          <w:marLeft w:val="0"/>
          <w:marRight w:val="0"/>
          <w:marTop w:val="0"/>
          <w:marBottom w:val="0"/>
          <w:divBdr>
            <w:top w:val="none" w:sz="0" w:space="0" w:color="auto"/>
            <w:left w:val="none" w:sz="0" w:space="0" w:color="auto"/>
            <w:bottom w:val="none" w:sz="0" w:space="0" w:color="auto"/>
            <w:right w:val="none" w:sz="0" w:space="0" w:color="auto"/>
          </w:divBdr>
        </w:div>
      </w:divsChild>
    </w:div>
    <w:div w:id="1056052572">
      <w:bodyDiv w:val="1"/>
      <w:marLeft w:val="0"/>
      <w:marRight w:val="0"/>
      <w:marTop w:val="0"/>
      <w:marBottom w:val="0"/>
      <w:divBdr>
        <w:top w:val="none" w:sz="0" w:space="0" w:color="auto"/>
        <w:left w:val="none" w:sz="0" w:space="0" w:color="auto"/>
        <w:bottom w:val="none" w:sz="0" w:space="0" w:color="auto"/>
        <w:right w:val="none" w:sz="0" w:space="0" w:color="auto"/>
      </w:divBdr>
    </w:div>
    <w:div w:id="1148013103">
      <w:bodyDiv w:val="1"/>
      <w:marLeft w:val="0"/>
      <w:marRight w:val="0"/>
      <w:marTop w:val="0"/>
      <w:marBottom w:val="0"/>
      <w:divBdr>
        <w:top w:val="none" w:sz="0" w:space="0" w:color="auto"/>
        <w:left w:val="none" w:sz="0" w:space="0" w:color="auto"/>
        <w:bottom w:val="none" w:sz="0" w:space="0" w:color="auto"/>
        <w:right w:val="none" w:sz="0" w:space="0" w:color="auto"/>
      </w:divBdr>
    </w:div>
    <w:div w:id="1163667328">
      <w:bodyDiv w:val="1"/>
      <w:marLeft w:val="0"/>
      <w:marRight w:val="0"/>
      <w:marTop w:val="0"/>
      <w:marBottom w:val="0"/>
      <w:divBdr>
        <w:top w:val="none" w:sz="0" w:space="0" w:color="auto"/>
        <w:left w:val="none" w:sz="0" w:space="0" w:color="auto"/>
        <w:bottom w:val="none" w:sz="0" w:space="0" w:color="auto"/>
        <w:right w:val="none" w:sz="0" w:space="0" w:color="auto"/>
      </w:divBdr>
    </w:div>
    <w:div w:id="1186793085">
      <w:bodyDiv w:val="1"/>
      <w:marLeft w:val="0"/>
      <w:marRight w:val="0"/>
      <w:marTop w:val="0"/>
      <w:marBottom w:val="0"/>
      <w:divBdr>
        <w:top w:val="none" w:sz="0" w:space="0" w:color="auto"/>
        <w:left w:val="none" w:sz="0" w:space="0" w:color="auto"/>
        <w:bottom w:val="none" w:sz="0" w:space="0" w:color="auto"/>
        <w:right w:val="none" w:sz="0" w:space="0" w:color="auto"/>
      </w:divBdr>
    </w:div>
    <w:div w:id="1301886027">
      <w:bodyDiv w:val="1"/>
      <w:marLeft w:val="0"/>
      <w:marRight w:val="0"/>
      <w:marTop w:val="0"/>
      <w:marBottom w:val="0"/>
      <w:divBdr>
        <w:top w:val="none" w:sz="0" w:space="0" w:color="auto"/>
        <w:left w:val="none" w:sz="0" w:space="0" w:color="auto"/>
        <w:bottom w:val="none" w:sz="0" w:space="0" w:color="auto"/>
        <w:right w:val="none" w:sz="0" w:space="0" w:color="auto"/>
      </w:divBdr>
    </w:div>
    <w:div w:id="1339967496">
      <w:bodyDiv w:val="1"/>
      <w:marLeft w:val="0"/>
      <w:marRight w:val="0"/>
      <w:marTop w:val="0"/>
      <w:marBottom w:val="0"/>
      <w:divBdr>
        <w:top w:val="none" w:sz="0" w:space="0" w:color="auto"/>
        <w:left w:val="none" w:sz="0" w:space="0" w:color="auto"/>
        <w:bottom w:val="none" w:sz="0" w:space="0" w:color="auto"/>
        <w:right w:val="none" w:sz="0" w:space="0" w:color="auto"/>
      </w:divBdr>
    </w:div>
    <w:div w:id="1433159083">
      <w:bodyDiv w:val="1"/>
      <w:marLeft w:val="0"/>
      <w:marRight w:val="0"/>
      <w:marTop w:val="0"/>
      <w:marBottom w:val="0"/>
      <w:divBdr>
        <w:top w:val="none" w:sz="0" w:space="0" w:color="auto"/>
        <w:left w:val="none" w:sz="0" w:space="0" w:color="auto"/>
        <w:bottom w:val="none" w:sz="0" w:space="0" w:color="auto"/>
        <w:right w:val="none" w:sz="0" w:space="0" w:color="auto"/>
      </w:divBdr>
    </w:div>
    <w:div w:id="1437750138">
      <w:bodyDiv w:val="1"/>
      <w:marLeft w:val="0"/>
      <w:marRight w:val="0"/>
      <w:marTop w:val="0"/>
      <w:marBottom w:val="0"/>
      <w:divBdr>
        <w:top w:val="none" w:sz="0" w:space="0" w:color="auto"/>
        <w:left w:val="none" w:sz="0" w:space="0" w:color="auto"/>
        <w:bottom w:val="none" w:sz="0" w:space="0" w:color="auto"/>
        <w:right w:val="none" w:sz="0" w:space="0" w:color="auto"/>
      </w:divBdr>
    </w:div>
    <w:div w:id="1497988110">
      <w:bodyDiv w:val="1"/>
      <w:marLeft w:val="0"/>
      <w:marRight w:val="0"/>
      <w:marTop w:val="0"/>
      <w:marBottom w:val="0"/>
      <w:divBdr>
        <w:top w:val="none" w:sz="0" w:space="0" w:color="auto"/>
        <w:left w:val="none" w:sz="0" w:space="0" w:color="auto"/>
        <w:bottom w:val="none" w:sz="0" w:space="0" w:color="auto"/>
        <w:right w:val="none" w:sz="0" w:space="0" w:color="auto"/>
      </w:divBdr>
    </w:div>
    <w:div w:id="1641962640">
      <w:bodyDiv w:val="1"/>
      <w:marLeft w:val="0"/>
      <w:marRight w:val="0"/>
      <w:marTop w:val="0"/>
      <w:marBottom w:val="0"/>
      <w:divBdr>
        <w:top w:val="none" w:sz="0" w:space="0" w:color="auto"/>
        <w:left w:val="none" w:sz="0" w:space="0" w:color="auto"/>
        <w:bottom w:val="none" w:sz="0" w:space="0" w:color="auto"/>
        <w:right w:val="none" w:sz="0" w:space="0" w:color="auto"/>
      </w:divBdr>
    </w:div>
    <w:div w:id="1681546723">
      <w:bodyDiv w:val="1"/>
      <w:marLeft w:val="0"/>
      <w:marRight w:val="0"/>
      <w:marTop w:val="0"/>
      <w:marBottom w:val="0"/>
      <w:divBdr>
        <w:top w:val="none" w:sz="0" w:space="0" w:color="auto"/>
        <w:left w:val="none" w:sz="0" w:space="0" w:color="auto"/>
        <w:bottom w:val="none" w:sz="0" w:space="0" w:color="auto"/>
        <w:right w:val="none" w:sz="0" w:space="0" w:color="auto"/>
      </w:divBdr>
    </w:div>
    <w:div w:id="1849127531">
      <w:bodyDiv w:val="1"/>
      <w:marLeft w:val="0"/>
      <w:marRight w:val="0"/>
      <w:marTop w:val="0"/>
      <w:marBottom w:val="0"/>
      <w:divBdr>
        <w:top w:val="none" w:sz="0" w:space="0" w:color="auto"/>
        <w:left w:val="none" w:sz="0" w:space="0" w:color="auto"/>
        <w:bottom w:val="none" w:sz="0" w:space="0" w:color="auto"/>
        <w:right w:val="none" w:sz="0" w:space="0" w:color="auto"/>
      </w:divBdr>
    </w:div>
    <w:div w:id="1856923729">
      <w:bodyDiv w:val="1"/>
      <w:marLeft w:val="0"/>
      <w:marRight w:val="0"/>
      <w:marTop w:val="0"/>
      <w:marBottom w:val="0"/>
      <w:divBdr>
        <w:top w:val="none" w:sz="0" w:space="0" w:color="auto"/>
        <w:left w:val="none" w:sz="0" w:space="0" w:color="auto"/>
        <w:bottom w:val="none" w:sz="0" w:space="0" w:color="auto"/>
        <w:right w:val="none" w:sz="0" w:space="0" w:color="auto"/>
      </w:divBdr>
    </w:div>
    <w:div w:id="1900509123">
      <w:bodyDiv w:val="1"/>
      <w:marLeft w:val="0"/>
      <w:marRight w:val="0"/>
      <w:marTop w:val="0"/>
      <w:marBottom w:val="0"/>
      <w:divBdr>
        <w:top w:val="none" w:sz="0" w:space="0" w:color="auto"/>
        <w:left w:val="none" w:sz="0" w:space="0" w:color="auto"/>
        <w:bottom w:val="none" w:sz="0" w:space="0" w:color="auto"/>
        <w:right w:val="none" w:sz="0" w:space="0" w:color="auto"/>
      </w:divBdr>
    </w:div>
    <w:div w:id="1936551922">
      <w:bodyDiv w:val="1"/>
      <w:marLeft w:val="0"/>
      <w:marRight w:val="0"/>
      <w:marTop w:val="0"/>
      <w:marBottom w:val="0"/>
      <w:divBdr>
        <w:top w:val="none" w:sz="0" w:space="0" w:color="auto"/>
        <w:left w:val="none" w:sz="0" w:space="0" w:color="auto"/>
        <w:bottom w:val="none" w:sz="0" w:space="0" w:color="auto"/>
        <w:right w:val="none" w:sz="0" w:space="0" w:color="auto"/>
      </w:divBdr>
    </w:div>
    <w:div w:id="1957171447">
      <w:bodyDiv w:val="1"/>
      <w:marLeft w:val="0"/>
      <w:marRight w:val="0"/>
      <w:marTop w:val="0"/>
      <w:marBottom w:val="0"/>
      <w:divBdr>
        <w:top w:val="none" w:sz="0" w:space="0" w:color="auto"/>
        <w:left w:val="none" w:sz="0" w:space="0" w:color="auto"/>
        <w:bottom w:val="none" w:sz="0" w:space="0" w:color="auto"/>
        <w:right w:val="none" w:sz="0" w:space="0" w:color="auto"/>
      </w:divBdr>
      <w:divsChild>
        <w:div w:id="1867907602">
          <w:marLeft w:val="0"/>
          <w:marRight w:val="0"/>
          <w:marTop w:val="150"/>
          <w:marBottom w:val="168"/>
          <w:divBdr>
            <w:top w:val="none" w:sz="0" w:space="0" w:color="auto"/>
            <w:left w:val="none" w:sz="0" w:space="0" w:color="auto"/>
            <w:bottom w:val="none" w:sz="0" w:space="0" w:color="auto"/>
            <w:right w:val="none" w:sz="0" w:space="0" w:color="auto"/>
          </w:divBdr>
        </w:div>
      </w:divsChild>
    </w:div>
    <w:div w:id="1959990886">
      <w:bodyDiv w:val="1"/>
      <w:marLeft w:val="0"/>
      <w:marRight w:val="0"/>
      <w:marTop w:val="0"/>
      <w:marBottom w:val="0"/>
      <w:divBdr>
        <w:top w:val="none" w:sz="0" w:space="0" w:color="auto"/>
        <w:left w:val="none" w:sz="0" w:space="0" w:color="auto"/>
        <w:bottom w:val="none" w:sz="0" w:space="0" w:color="auto"/>
        <w:right w:val="none" w:sz="0" w:space="0" w:color="auto"/>
      </w:divBdr>
    </w:div>
    <w:div w:id="2108038190">
      <w:bodyDiv w:val="1"/>
      <w:marLeft w:val="0"/>
      <w:marRight w:val="0"/>
      <w:marTop w:val="0"/>
      <w:marBottom w:val="0"/>
      <w:divBdr>
        <w:top w:val="none" w:sz="0" w:space="0" w:color="auto"/>
        <w:left w:val="none" w:sz="0" w:space="0" w:color="auto"/>
        <w:bottom w:val="none" w:sz="0" w:space="0" w:color="auto"/>
        <w:right w:val="none" w:sz="0" w:space="0" w:color="auto"/>
      </w:divBdr>
    </w:div>
    <w:div w:id="213139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aktura.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zalia.jachymiak-zawadzka@uj.edu.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z-cykanclerzatech.inw@uj.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E8CA24E2AF794DBBAAEA0B8EE9BEB4" ma:contentTypeVersion="12" ma:contentTypeDescription="Utwórz nowy dokument." ma:contentTypeScope="" ma:versionID="b456b92478ae7df92d379be9ffbe6edd">
  <xsd:schema xmlns:xsd="http://www.w3.org/2001/XMLSchema" xmlns:xs="http://www.w3.org/2001/XMLSchema" xmlns:p="http://schemas.microsoft.com/office/2006/metadata/properties" xmlns:ns3="a70d8a4e-6af4-4562-851c-ade896f1b644" xmlns:ns4="9029a618-25e6-4ec9-88ab-cac19e43357b" targetNamespace="http://schemas.microsoft.com/office/2006/metadata/properties" ma:root="true" ma:fieldsID="4b582767a8f888c794d67398e7b0f1a6" ns3:_="" ns4:_="">
    <xsd:import namespace="a70d8a4e-6af4-4562-851c-ade896f1b644"/>
    <xsd:import namespace="9029a618-25e6-4ec9-88ab-cac19e43357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d8a4e-6af4-4562-851c-ade896f1b64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29a618-25e6-4ec9-88ab-cac19e43357b"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element name="SharingHintHash" ma:index="13" nillable="true" ma:displayName="Skrót wskazówki dotyczącej udostępniania"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E9DAE9-DF4F-4988-B204-9CE08E170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d8a4e-6af4-4562-851c-ade896f1b644"/>
    <ds:schemaRef ds:uri="9029a618-25e6-4ec9-88ab-cac19e43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8DD5D2-066B-4E6C-8BE2-646095C1298C}">
  <ds:schemaRefs>
    <ds:schemaRef ds:uri="http://schemas.openxmlformats.org/officeDocument/2006/bibliography"/>
  </ds:schemaRefs>
</ds:datastoreItem>
</file>

<file path=customXml/itemProps3.xml><?xml version="1.0" encoding="utf-8"?>
<ds:datastoreItem xmlns:ds="http://schemas.openxmlformats.org/officeDocument/2006/customXml" ds:itemID="{7168CA7F-43DC-4778-A699-517CB45017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5916E0-6E2D-4619-AE60-9DC9B6DF27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12906</Words>
  <Characters>83348</Characters>
  <Application>Microsoft Office Word</Application>
  <DocSecurity>0</DocSecurity>
  <Lines>694</Lines>
  <Paragraphs>192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UJ</Company>
  <LinksUpToDate>false</LinksUpToDate>
  <CharactersWithSpaces>96062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Wojtek</dc:creator>
  <cp:keywords/>
  <cp:lastModifiedBy>Jerzy Wordliczek</cp:lastModifiedBy>
  <cp:revision>3</cp:revision>
  <cp:lastPrinted>2025-01-23T11:11:00Z</cp:lastPrinted>
  <dcterms:created xsi:type="dcterms:W3CDTF">2025-04-17T14:42:00Z</dcterms:created>
  <dcterms:modified xsi:type="dcterms:W3CDTF">2025-04-17T14:42:00Z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0x01010035E8CA24E2AF794DBBAAEA0B8EE9BEB4</vt:lpwstr>
  </property>
</Properties>
</file>